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C706A8" w:rsidRPr="00697111" w:rsidTr="00C706A8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706A8" w:rsidRDefault="00C706A8" w:rsidP="00C706A8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</w:rPr>
              <w:t>Lp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:rsidR="00C706A8" w:rsidRPr="00C706A8" w:rsidRDefault="00C706A8" w:rsidP="00C706A8">
            <w:pPr>
              <w:tabs>
                <w:tab w:val="left" w:pos="1620"/>
                <w:tab w:val="center" w:pos="5042"/>
              </w:tabs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Część I zamówienia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706A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413D3E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</w:t>
            </w:r>
            <w:r w:rsidR="00C03738" w:rsidRPr="00697111">
              <w:rPr>
                <w:b/>
                <w:bCs/>
                <w:i/>
                <w:iCs/>
              </w:rPr>
              <w:t xml:space="preserve"> MONO</w:t>
            </w:r>
          </w:p>
        </w:tc>
      </w:tr>
      <w:tr w:rsidR="00C03738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34670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C03738" w:rsidRDefault="00C03738" w:rsidP="00C03738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</w:tr>
      <w:tr w:rsidR="00C03738" w:rsidRPr="00697111" w:rsidTr="00E34E4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A829DC" w:rsidRDefault="00C03738" w:rsidP="00C03738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184B50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38 stron na minutę A4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> </w:t>
            </w: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CB7BB9" w:rsidRDefault="00184B50" w:rsidP="00184B50">
            <w:pPr>
              <w:spacing w:before="20" w:after="20" w:line="240" w:lineRule="auto"/>
            </w:pPr>
            <w:r w:rsidRPr="00CB7BB9">
              <w:rPr>
                <w:b/>
                <w:bCs/>
                <w:i/>
                <w:iCs/>
              </w:rPr>
              <w:t xml:space="preserve">Obsługiwane języki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>PCL 6</w:t>
            </w:r>
            <w:r>
              <w:t>/5e</w:t>
            </w:r>
            <w:r w:rsidRPr="00697111">
              <w:t xml:space="preserve">, </w:t>
            </w:r>
            <w:r w:rsidRPr="00CB7BB9">
              <w:t xml:space="preserve"> PostScript3</w:t>
            </w:r>
            <w:r>
              <w:t xml:space="preserve">, </w:t>
            </w:r>
            <w:r w:rsidRPr="00522901">
              <w:t>Epson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1200 x 1200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do 7 sekund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80 000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0B1734"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="20" w:after="20" w:line="240" w:lineRule="auto"/>
            </w:pPr>
            <w:r w:rsidRPr="000B1734">
              <w:t xml:space="preserve">128 MB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="20" w:after="20" w:line="240" w:lineRule="auto"/>
            </w:pPr>
            <w:r w:rsidRPr="00522901">
              <w:t>Automatyczny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 xml:space="preserve">  </w:t>
            </w:r>
          </w:p>
        </w:tc>
      </w:tr>
      <w:tr w:rsidR="00184B50" w:rsidRPr="00697111" w:rsidTr="00D83DE8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0B1734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="20" w:after="20" w:line="240" w:lineRule="auto"/>
              <w:ind w:left="4"/>
            </w:pPr>
            <w:r>
              <w:t>p</w:t>
            </w:r>
            <w:r w:rsidRPr="00522901">
              <w:t xml:space="preserve">odajnik uniwersalny na 50 ark. A4, A5, A6 dla papieru o gramaturze  60-220 g/m², </w:t>
            </w:r>
          </w:p>
          <w:p w:rsidR="00184B50" w:rsidRPr="00522901" w:rsidRDefault="00184B50" w:rsidP="00184B50">
            <w:pPr>
              <w:spacing w:before="20" w:after="20" w:line="240" w:lineRule="auto"/>
              <w:ind w:left="4"/>
            </w:pPr>
            <w:r w:rsidRPr="00522901">
              <w:t xml:space="preserve">kaseta na 250 ark.  A4, A5, A6 dla papieru o gramaturze  60-160 g/m², </w:t>
            </w:r>
          </w:p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możliwość rozszerzenia łącznej  pojemności podajników papieru do min. 800 ark.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5F292D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A03C42">
              <w:rPr>
                <w:b/>
                <w:bCs/>
                <w:i/>
                <w:iCs/>
              </w:rPr>
              <w:t>Pojemność odbiornika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A03C42" w:rsidRDefault="00184B50" w:rsidP="00184B50">
            <w:pPr>
              <w:spacing w:beforeLines="20" w:before="48" w:afterLines="20" w:after="48" w:line="240" w:lineRule="auto"/>
            </w:pPr>
            <w:r w:rsidRPr="00522901">
              <w:t>150 arkuszy</w:t>
            </w:r>
            <w:r w:rsidRPr="00A03C42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4A0F70" w:rsidRDefault="00184B50" w:rsidP="00184B50">
            <w:pPr>
              <w:spacing w:before="20" w:after="20" w:line="240" w:lineRule="auto"/>
              <w:rPr>
                <w:lang w:val="en-US"/>
              </w:rPr>
            </w:pPr>
          </w:p>
        </w:tc>
      </w:tr>
      <w:tr w:rsidR="00D83DE8" w:rsidRPr="00697111" w:rsidTr="00184B50">
        <w:trPr>
          <w:trHeight w:val="6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4A0F70" w:rsidRDefault="00D83DE8" w:rsidP="00D83DE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522901" w:rsidRDefault="00184B50" w:rsidP="00D83DE8">
            <w:pPr>
              <w:spacing w:before="20" w:after="20" w:line="240" w:lineRule="auto"/>
            </w:pPr>
            <w:r w:rsidRPr="000B1734">
              <w:t>USB 2.0, RJ45 Ethernet  10/100  Mb/s  (możliwy instalacji opcjonalnego portu IEEE 1284B)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4A0F70" w:rsidRDefault="00D83DE8" w:rsidP="00D83DE8">
            <w:pPr>
              <w:spacing w:before="20" w:after="20" w:line="240" w:lineRule="auto"/>
              <w:rPr>
                <w:lang w:val="en-US"/>
              </w:rPr>
            </w:pPr>
          </w:p>
        </w:tc>
      </w:tr>
      <w:tr w:rsidR="00D83DE8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 w:rsidRPr="00697111">
              <w:t xml:space="preserve">Windows </w:t>
            </w:r>
            <w:r>
              <w:t xml:space="preserve">7/8 </w:t>
            </w:r>
            <w:r w:rsidRPr="00697111">
              <w:t xml:space="preserve">Professional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 w:rsidRPr="00697111">
              <w:t> </w:t>
            </w:r>
            <w:r>
              <w:t xml:space="preserve"> </w:t>
            </w: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Obsługa tonerów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>
              <w:t>o wydajności min. 10 000 str.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 z</w:t>
            </w:r>
            <w:r w:rsidRPr="00697111">
              <w:rPr>
                <w:b/>
                <w:bCs/>
                <w:i/>
                <w:iCs/>
              </w:rPr>
              <w:t>użyci</w:t>
            </w:r>
            <w:r>
              <w:rPr>
                <w:b/>
                <w:bCs/>
                <w:i/>
                <w:iCs/>
              </w:rPr>
              <w:t>a</w:t>
            </w:r>
            <w:r w:rsidRPr="00697111">
              <w:rPr>
                <w:b/>
                <w:bCs/>
                <w:i/>
                <w:iCs/>
              </w:rPr>
              <w:t xml:space="preserve">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>
              <w:t xml:space="preserve">Typowe tygodniowe zużycie energii elektrycznej TEC (Typical Electricity Consumption)  może wynosić maksymalnie </w:t>
            </w:r>
            <w:r w:rsidRPr="00522901">
              <w:t>2 kWh</w:t>
            </w:r>
            <w:r>
              <w:t>/tydzień</w:t>
            </w:r>
            <w:r w:rsidRPr="00522901">
              <w:t xml:space="preserve">. </w:t>
            </w:r>
            <w:r>
              <w:t xml:space="preserve">Wymagana publikacja na stronie </w:t>
            </w:r>
            <w:hyperlink r:id="rId8" w:history="1">
              <w:r w:rsidRPr="00522901">
                <w:t>www.energystar.gov</w:t>
              </w:r>
            </w:hyperlink>
            <w:r w:rsidRPr="00522901">
              <w:t xml:space="preserve">  lub </w:t>
            </w:r>
            <w:hyperlink r:id="rId9" w:history="1">
              <w:r w:rsidRPr="001D6DC0">
                <w:t>www.eu-energystar.org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pStyle w:val="NormalnyWeb"/>
              <w:spacing w:before="20" w:beforeAutospacing="0" w:after="2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29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parametry urządzeń muszą wynikać bezpośrednio z ogólnodostępnej dokumentacji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D83DE8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802B1D" w:rsidRDefault="00201287" w:rsidP="00D83DE8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D83DE8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>
              <w:br w:type="page"/>
            </w:r>
            <w:r w:rsidRPr="00697111">
              <w:t>2 lata gwarancji producenta</w:t>
            </w:r>
            <w: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</w:p>
        </w:tc>
      </w:tr>
      <w:tr w:rsidR="00D83DE8" w:rsidRPr="00697111" w:rsidTr="00184B50">
        <w:trPr>
          <w:trHeight w:val="11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 w:rsidRPr="00697111">
              <w:t xml:space="preserve">Do każdej drukarki załączony komplet materiałów eksploatacyjnych producenta urządzenia pozwalający wydrukować </w:t>
            </w:r>
            <w:r>
              <w:t xml:space="preserve"> </w:t>
            </w:r>
            <w:r w:rsidR="007E5FFE" w:rsidRPr="007E5FFE">
              <w:rPr>
                <w:color w:val="000000" w:themeColor="text1"/>
              </w:rPr>
              <w:t>20</w:t>
            </w:r>
            <w:r w:rsidRPr="000A6D6D">
              <w:rPr>
                <w:color w:val="FF0000"/>
              </w:rPr>
              <w:t xml:space="preserve"> </w:t>
            </w:r>
            <w:r w:rsidRPr="00697111">
              <w:t>tys</w:t>
            </w:r>
            <w:r>
              <w:t>. s</w:t>
            </w:r>
            <w:r w:rsidRPr="00697111">
              <w:t>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</w:p>
        </w:tc>
      </w:tr>
      <w:tr w:rsidR="008A251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0" w:rsidRPr="00697111" w:rsidRDefault="008A2510" w:rsidP="008A251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2510" w:rsidRPr="00697111" w:rsidRDefault="008A2510" w:rsidP="008A251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2510" w:rsidRPr="00697111" w:rsidRDefault="008A2510" w:rsidP="008A2510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2510" w:rsidRPr="00697111" w:rsidRDefault="008A2510" w:rsidP="008A2510">
            <w:r w:rsidRPr="00697111">
              <w:t> 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706A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Tester zasilaczy</w:t>
            </w:r>
            <w:r w:rsidR="00184B50">
              <w:rPr>
                <w:b/>
                <w:bCs/>
                <w:i/>
                <w:iCs/>
              </w:rPr>
              <w:t xml:space="preserve"> komputerowych</w:t>
            </w:r>
          </w:p>
        </w:tc>
      </w:tr>
      <w:tr w:rsidR="00C03738" w:rsidRPr="00697111" w:rsidTr="00E34E47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Kompatybilność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r w:rsidRPr="00AD72F9">
              <w:t>ze źródłami zasilania dla płyt ATX, BTX, ITX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1E61BD">
              <w:rPr>
                <w:b/>
                <w:bCs/>
                <w:i/>
                <w:iCs/>
              </w:rPr>
              <w:t>Zasilanie 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r>
              <w:t>ATX 20pin, ATX 24pin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r>
              <w:t>CPU Dual 8pin, FDD 4pin, Molex, P4,  PCI Express 6pin, SATA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Default="00C03738" w:rsidP="00C03738">
            <w:r>
              <w:t>-Wszystkie napięcia zasilania ( wyświetl. do jednego miejsca po przecinku)</w:t>
            </w:r>
          </w:p>
          <w:p w:rsidR="00C03738" w:rsidRPr="00697111" w:rsidRDefault="00C03738" w:rsidP="00C03738">
            <w:r>
              <w:t>-Błędy sygnalizowane dźwiękiem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201287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</w:t>
            </w:r>
            <w:r w:rsidR="00413D3E">
              <w:rPr>
                <w:b/>
                <w:bCs/>
                <w:i/>
                <w:iCs/>
              </w:rPr>
              <w:t>ZĄDZENIE WIELOFUNKCYJNE</w:t>
            </w:r>
            <w:r w:rsidRPr="00697111">
              <w:rPr>
                <w:b/>
                <w:bCs/>
                <w:i/>
                <w:iCs/>
              </w:rPr>
              <w:t xml:space="preserve"> MONO</w:t>
            </w:r>
            <w:r w:rsidR="00934585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03738" w:rsidRPr="00697111" w:rsidTr="00E34E47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</w:t>
            </w:r>
            <w:r w:rsidR="002279E1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t xml:space="preserve">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E51FA0" w:rsidRDefault="00C03738" w:rsidP="00C03738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35 stron na minutę A4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600 x 600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do 7 sekund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B2537E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40 000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780553" w:rsidRDefault="00184B50" w:rsidP="00184B5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Pr="00697111">
              <w:rPr>
                <w:b/>
                <w:bCs/>
                <w:i/>
                <w:iCs/>
              </w:rPr>
              <w:t>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512 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 xml:space="preserve">Automatyczny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CB7BB9">
              <w:rPr>
                <w:b/>
                <w:bCs/>
                <w:i/>
                <w:iCs/>
              </w:rPr>
              <w:t xml:space="preserve">Obsługiwane języki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>PCL 6</w:t>
            </w:r>
            <w:r>
              <w:t>/5e</w:t>
            </w:r>
            <w:r w:rsidRPr="00697111">
              <w:t xml:space="preserve">, </w:t>
            </w:r>
            <w:r w:rsidRPr="00CB7BB9">
              <w:t xml:space="preserve"> PostScript3</w:t>
            </w:r>
            <w:r>
              <w:t xml:space="preserve">, </w:t>
            </w:r>
            <w:r w:rsidRPr="004B4B88">
              <w:t>Epson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0B1734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Lines="20" w:before="48" w:afterLines="20" w:after="48" w:line="240" w:lineRule="auto"/>
              <w:ind w:left="4"/>
            </w:pPr>
            <w:r w:rsidRPr="000B1734">
              <w:t xml:space="preserve">podajnik uniwersalny na 50 ark. A4, A5, A6 dla papieru o gramaturze  60-220 g/m², </w:t>
            </w:r>
          </w:p>
          <w:p w:rsidR="00184B50" w:rsidRPr="000B1734" w:rsidRDefault="00184B50" w:rsidP="00184B50">
            <w:pPr>
              <w:spacing w:beforeLines="20" w:before="48" w:afterLines="20" w:after="48" w:line="240" w:lineRule="auto"/>
              <w:ind w:left="4"/>
            </w:pPr>
            <w:r w:rsidRPr="000B1734">
              <w:t xml:space="preserve">kaseta na 250 ark.  A4, A5, A6 dla papieru o gramaturze  60-120 g/m², </w:t>
            </w:r>
          </w:p>
          <w:p w:rsidR="00184B50" w:rsidRPr="000B1734" w:rsidRDefault="00184B50" w:rsidP="00184B50">
            <w:pPr>
              <w:pStyle w:val="NormalnyWeb"/>
              <w:spacing w:beforeLines="20" w:before="48" w:beforeAutospacing="0" w:afterLines="20" w:after="48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173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możliwość rozszerzenia łącznej  pojemności podajników papieru do min. 800 ark.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A03C42">
              <w:rPr>
                <w:b/>
                <w:bCs/>
                <w:i/>
                <w:iCs/>
              </w:rPr>
              <w:t>Pojemność odbiornika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A03C42" w:rsidRDefault="00184B50" w:rsidP="00184B50">
            <w:pPr>
              <w:spacing w:beforeLines="20" w:before="48" w:afterLines="20" w:after="48" w:line="240" w:lineRule="auto"/>
            </w:pPr>
            <w:r w:rsidRPr="00522901">
              <w:t>150 arkuszy</w:t>
            </w:r>
            <w:r w:rsidRPr="00A03C42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</w:pPr>
            <w:r w:rsidRPr="00522901">
              <w:t xml:space="preserve">kolorowy o rozdzielczości 600 dpi </w:t>
            </w:r>
            <w:r>
              <w:t xml:space="preserve"> </w:t>
            </w:r>
            <w:r w:rsidRPr="00522901">
              <w:t xml:space="preserve">umożliwiający dwustronnie skanowane oryginałów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Podajnik oryginałów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</w:pPr>
            <w:r w:rsidRPr="00522901">
              <w:t>50-kartkowy umożliwiający skanowanie papieru o gramaturze 50–120 g/m²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184B50">
        <w:trPr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35 stron A4 mono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934585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Skalowanie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 xml:space="preserve">25 - 400%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>JPEG,  TIFF, PDF, XPS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>210 x 350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</w:p>
        </w:tc>
      </w:tr>
      <w:tr w:rsidR="00934585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 xml:space="preserve">USB 2.0, USB Host, RJ45 Ethernet 100 /1000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 xml:space="preserve">Windows </w:t>
            </w:r>
            <w:r>
              <w:t xml:space="preserve">7 </w:t>
            </w:r>
            <w:r w:rsidRPr="00697111">
              <w:t xml:space="preserve">Professional </w:t>
            </w:r>
            <w:r>
              <w:t>i nowsze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</w:p>
        </w:tc>
      </w:tr>
      <w:tr w:rsidR="00934585" w:rsidRPr="00697111" w:rsidTr="00934585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52290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 xml:space="preserve">Obsługa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522901" w:rsidRDefault="00184B50" w:rsidP="00934585">
            <w:pPr>
              <w:spacing w:beforeLines="20" w:before="48" w:afterLines="20" w:after="48" w:line="240" w:lineRule="auto"/>
            </w:pPr>
            <w:r w:rsidRPr="000B1734">
              <w:t xml:space="preserve">tonerów o wydajności min. 5 000 str. i wydruku bezpiecznego przez SSL, IPsec, druku prywatnego,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 z</w:t>
            </w:r>
            <w:r w:rsidRPr="00697111">
              <w:rPr>
                <w:b/>
                <w:bCs/>
                <w:i/>
                <w:iCs/>
              </w:rPr>
              <w:t>użyci</w:t>
            </w:r>
            <w:r>
              <w:rPr>
                <w:b/>
                <w:bCs/>
                <w:i/>
                <w:iCs/>
              </w:rPr>
              <w:t>a</w:t>
            </w:r>
            <w:r w:rsidRPr="00697111">
              <w:rPr>
                <w:b/>
                <w:bCs/>
                <w:i/>
                <w:iCs/>
              </w:rPr>
              <w:t xml:space="preserve">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>
              <w:t xml:space="preserve">Typowe tygodniowe zużycie energii elektrycznej TEC (Typical Electricity Consumption) może wynosić maksymalnie </w:t>
            </w:r>
            <w:r w:rsidRPr="00522901">
              <w:t>2 kWh</w:t>
            </w:r>
            <w:r>
              <w:t>/tydzień</w:t>
            </w:r>
            <w:r w:rsidRPr="00522901">
              <w:t xml:space="preserve">. </w:t>
            </w:r>
            <w:r>
              <w:t xml:space="preserve">Wymagana publikacja na stronie </w:t>
            </w:r>
            <w:hyperlink r:id="rId10" w:history="1">
              <w:r w:rsidRPr="00522901">
                <w:t>www.energystar.gov</w:t>
              </w:r>
            </w:hyperlink>
            <w:r w:rsidRPr="00522901">
              <w:t xml:space="preserve">  lub </w:t>
            </w:r>
            <w:hyperlink r:id="rId11" w:history="1">
              <w:r w:rsidRPr="001D6DC0">
                <w:t>www.eu-energystar.org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pStyle w:val="NormalnyWeb"/>
              <w:spacing w:beforeLines="20" w:before="48" w:beforeAutospacing="0" w:afterLines="20" w:after="48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29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parametry urządzenia muszą wynikać bezpośrednio z ogólnodostępnej dokumentacji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802B1D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  <w:r>
              <w:t xml:space="preserve"> </w:t>
            </w:r>
            <w:r>
              <w:br w:type="page"/>
              <w:t xml:space="preserve">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7E5FFE">
            <w:pPr>
              <w:spacing w:beforeLines="20" w:before="48" w:afterLines="20" w:after="48" w:line="240" w:lineRule="auto"/>
            </w:pPr>
            <w:r w:rsidRPr="00697111">
              <w:t xml:space="preserve">Do każdego urządzenia załączony komplet materiałów eksploatacyjnych producenta urządzenia pozwalający wydrukować </w:t>
            </w:r>
            <w:r>
              <w:t xml:space="preserve"> </w:t>
            </w:r>
            <w:r w:rsidR="00344F43">
              <w:rPr>
                <w:color w:val="000000" w:themeColor="text1"/>
              </w:rPr>
              <w:t>20</w:t>
            </w:r>
            <w:r w:rsidRPr="0045182F">
              <w:rPr>
                <w:color w:val="FF0000"/>
              </w:rPr>
              <w:t xml:space="preserve">  </w:t>
            </w:r>
            <w:r w:rsidRPr="00697111">
              <w:t>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C0373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3738" w:rsidRPr="00697111" w:rsidRDefault="00C03738" w:rsidP="00C03738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3738" w:rsidRPr="00697111" w:rsidRDefault="00C03738" w:rsidP="00C03738">
            <w:r w:rsidRPr="00697111">
              <w:t> 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D74E21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 w:rsidR="00AA6C8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03738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003456" w:rsidRDefault="00C03738" w:rsidP="00C03738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522901" w:rsidRDefault="002631B1" w:rsidP="002631B1">
            <w:pPr>
              <w:spacing w:beforeLines="20" w:before="48" w:afterLines="20" w:after="48" w:line="240" w:lineRule="auto"/>
            </w:pPr>
            <w:r w:rsidRPr="00522901">
              <w:t>Antyodblaskowy LCD o proporcji 16:</w:t>
            </w:r>
            <w:r>
              <w:t>9;</w:t>
            </w:r>
          </w:p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Przekątna z zakresu </w:t>
            </w:r>
            <w:r>
              <w:t>680</w:t>
            </w:r>
            <w:r w:rsidRPr="00522901">
              <w:t>mm- 6</w:t>
            </w:r>
            <w:r>
              <w:t>90mm;</w:t>
            </w:r>
            <w:r w:rsidRPr="00522901">
              <w:t xml:space="preserve"> Częstotliwość odświeżania poziomego w zakresie min. 3</w:t>
            </w:r>
            <w:r>
              <w:t>5</w:t>
            </w:r>
            <w:r w:rsidRPr="00522901">
              <w:t>-</w:t>
            </w:r>
            <w:r>
              <w:t>200</w:t>
            </w:r>
            <w:r w:rsidRPr="00522901">
              <w:t>kHz</w:t>
            </w:r>
            <w:r>
              <w:t xml:space="preserve"> pionowego</w:t>
            </w:r>
            <w:r w:rsidRPr="00522901">
              <w:t xml:space="preserve"> w zakresie min.</w:t>
            </w:r>
            <w:r>
              <w:t xml:space="preserve"> </w:t>
            </w:r>
            <w:r w:rsidRPr="00884E55">
              <w:t xml:space="preserve"> 30</w:t>
            </w:r>
            <w:r>
              <w:t>-</w:t>
            </w:r>
            <w:r w:rsidRPr="00884E55">
              <w:t>16</w:t>
            </w:r>
            <w:r>
              <w:t>0</w:t>
            </w:r>
            <w:r w:rsidRPr="00884E55">
              <w:t>Hz</w:t>
            </w:r>
            <w:r>
              <w:t xml:space="preserve">; Nasycenie kolorów </w:t>
            </w:r>
            <w:r w:rsidRPr="00884E55">
              <w:t xml:space="preserve"> 100%</w:t>
            </w:r>
            <w:r>
              <w:t xml:space="preserve"> </w:t>
            </w:r>
            <w:r w:rsidRPr="00884E55">
              <w:t>(sRGB)</w:t>
            </w:r>
            <w:r>
              <w:t xml:space="preserve">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>
              <w:t>2560</w:t>
            </w:r>
            <w:r w:rsidRPr="009F38D6">
              <w:t xml:space="preserve"> x 1</w:t>
            </w:r>
            <w:r>
              <w:t>440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>
              <w:t>Min. 350 nitów (cd/m2)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Kontrast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>Min. 1 000:1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E152E6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E152E6"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522901" w:rsidRDefault="002631B1" w:rsidP="002631B1">
            <w:pPr>
              <w:spacing w:beforeLines="20" w:before="48" w:afterLines="20" w:after="48" w:line="240" w:lineRule="auto"/>
            </w:pPr>
            <w:r w:rsidRPr="00E152E6">
              <w:t xml:space="preserve">Nie więcej niż </w:t>
            </w:r>
            <w:r>
              <w:t>4</w:t>
            </w:r>
            <w:r w:rsidRPr="00E152E6">
              <w:t xml:space="preserve"> 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>
              <w:t xml:space="preserve">Min. </w:t>
            </w:r>
            <w:r w:rsidRPr="00884E55">
              <w:t>178</w:t>
            </w:r>
            <w:r>
              <w:t xml:space="preserve"> stopni poziom/</w:t>
            </w:r>
            <w:r w:rsidRPr="00884E55">
              <w:t>178</w:t>
            </w:r>
            <w:r>
              <w:t xml:space="preserve"> stopni pion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Zakres regulacji na wbudowanej podstawie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Pochylenie (ang. Tilt) w zakresie min. od -5  stopni do </w:t>
            </w:r>
            <w:r>
              <w:t>20</w:t>
            </w:r>
            <w:r w:rsidRPr="00522901">
              <w:t xml:space="preserve"> stopni; Obrót podstawy (ang. Swivel) </w:t>
            </w:r>
            <w:r w:rsidRPr="00884E55">
              <w:t>w zakresie min 100 stopni; regulacja wysokości min 100 mm</w:t>
            </w:r>
            <w:r w:rsidRPr="00522901">
              <w:t>. Obrót ekranu (ang. Pivot) w zakresie 90 stopni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Wbudowane w obudowę głośniki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2 x min. </w:t>
            </w:r>
            <w:r>
              <w:t>2</w:t>
            </w:r>
            <w:r w:rsidRPr="00522901">
              <w:t xml:space="preserve"> 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8943A3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Wbudowane w obudowę 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2x USB </w:t>
            </w:r>
            <w:r>
              <w:t>3</w:t>
            </w:r>
            <w:r w:rsidRPr="00522901">
              <w:t xml:space="preserve">.0; </w:t>
            </w:r>
            <w:r>
              <w:t>1x HDMI; 1x DisplayPort</w:t>
            </w:r>
            <w:r w:rsidRPr="00522901">
              <w:t xml:space="preserve"> wejście stereo 3.5mm;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8943A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B1" w:rsidRPr="0005401D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B1" w:rsidRDefault="002631B1" w:rsidP="002631B1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</w:p>
          <w:p w:rsidR="00D74E21" w:rsidRDefault="00D74E21" w:rsidP="002631B1">
            <w:pPr>
              <w:spacing w:beforeLines="20" w:before="48" w:afterLines="20" w:after="48" w:line="240" w:lineRule="auto"/>
            </w:pPr>
          </w:p>
          <w:p w:rsidR="00D74E21" w:rsidRDefault="00D74E21" w:rsidP="002631B1">
            <w:pPr>
              <w:spacing w:beforeLines="20" w:before="48" w:afterLines="20" w:after="48" w:line="240" w:lineRule="auto"/>
            </w:pPr>
          </w:p>
          <w:p w:rsidR="00D74E21" w:rsidRDefault="00D74E21" w:rsidP="002631B1">
            <w:pPr>
              <w:spacing w:beforeLines="20" w:before="48" w:afterLines="20" w:after="48" w:line="240" w:lineRule="auto"/>
            </w:pPr>
          </w:p>
          <w:p w:rsidR="00D74E21" w:rsidRPr="0005401D" w:rsidRDefault="00D74E21" w:rsidP="002631B1">
            <w:pPr>
              <w:spacing w:beforeLines="20" w:before="48" w:afterLines="20" w:after="48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B1" w:rsidRPr="0005401D" w:rsidRDefault="002631B1" w:rsidP="002631B1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D74E21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5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Powerbank</w:t>
            </w:r>
          </w:p>
        </w:tc>
      </w:tr>
      <w:tr w:rsidR="00C03738" w:rsidRPr="00697111" w:rsidTr="00E34E47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AE64C3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Przenośne urządzenie wielofunkcyjne przeznaczone do przekazywania zgromadzonej we własnym akumulatorze energii elektrycznej, poprzez wbudowane gniazda do urządzeń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Pojemność baterii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>
              <w:t>65 Wh</w:t>
            </w:r>
            <w:r w:rsidRPr="00B97EF0"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 xml:space="preserve">Rodzaj baterii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litowo - polimerowa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Całkowity czas ładowania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>
              <w:t>Maksymalnie 9 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E152E6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Ilość cykli ładowania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522901" w:rsidRDefault="00353CA2" w:rsidP="00353CA2">
            <w:pPr>
              <w:spacing w:beforeLines="20" w:before="48" w:afterLines="20" w:after="48" w:line="240" w:lineRule="auto"/>
            </w:pPr>
            <w:r>
              <w:t>1 000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B97EF0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Prąd rozruchu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B97EF0" w:rsidRDefault="00353CA2" w:rsidP="00353CA2">
            <w:pPr>
              <w:spacing w:beforeLines="20" w:before="48" w:afterLines="20" w:after="48" w:line="240" w:lineRule="auto"/>
            </w:pPr>
            <w:r w:rsidRPr="00B97EF0">
              <w:t>300 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</w:p>
        </w:tc>
      </w:tr>
      <w:tr w:rsidR="00353CA2" w:rsidRPr="00697111" w:rsidTr="006224D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Temperatury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Minimalny zakres -20°C do +60°C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6224D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Podtrzymanie naładowanego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>
              <w:t>5 miesięcy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6224D8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Gniazda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USB 5V 2A; USB 5V 1A; laptopa 19V 3,5A; zapalniczki 12V 10A; ładowarki 14V 1A; modułu rozruchowego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E8000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Wyposażenie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kable</w:t>
            </w:r>
            <w:r w:rsidR="00F15D38">
              <w:t xml:space="preserve"> do:</w:t>
            </w:r>
            <w:r w:rsidRPr="00B97EF0">
              <w:t xml:space="preserve"> mikro USB; Apple mikro USB; Apple 30-pin; zasilający do laptopa;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E8000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05401D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05401D" w:rsidRDefault="00353CA2" w:rsidP="00353CA2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05401D" w:rsidRDefault="00353CA2" w:rsidP="00353CA2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C03738" w:rsidRPr="00697111" w:rsidTr="00046145">
        <w:trPr>
          <w:trHeight w:val="6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D74E21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Klawiatury</w:t>
            </w:r>
            <w:r w:rsidR="00B641BE">
              <w:rPr>
                <w:b/>
                <w:bCs/>
                <w:i/>
                <w:iCs/>
              </w:rPr>
              <w:t xml:space="preserve"> (typ1)</w:t>
            </w:r>
          </w:p>
        </w:tc>
      </w:tr>
      <w:tr w:rsidR="00C03738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738" w:rsidRPr="00697111" w:rsidRDefault="00C03738" w:rsidP="00C03738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003456" w:rsidRDefault="00C03738" w:rsidP="00C03738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03738" w:rsidRPr="00697111" w:rsidTr="00EC0966">
        <w:trPr>
          <w:trHeight w:val="3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255EF9">
            <w:r>
              <w:t xml:space="preserve">Przewodowa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D0508D" w:rsidRPr="00697111" w:rsidTr="00EC0966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r>
              <w:t>USB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C0966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Zabezpieczenie klawiszy przed ścieraniem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C31100" w:rsidRDefault="00D0508D" w:rsidP="00D0508D">
            <w:r w:rsidRPr="00C31100">
              <w:rPr>
                <w:rFonts w:ascii="Arial" w:hAnsi="Arial" w:cs="Arial"/>
                <w:shd w:val="clear" w:color="auto" w:fill="FFFFFF"/>
              </w:rPr>
              <w:t>warstwa ochronna lakieru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C0966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 xml:space="preserve">Żywotność przełączników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r w:rsidRPr="006224D8">
              <w:t>10 mln wciśnięć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C0966">
        <w:trPr>
          <w:trHeight w:val="31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czarny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Kabel USB </w:t>
            </w:r>
          </w:p>
        </w:tc>
      </w:tr>
      <w:tr w:rsidR="00D0508D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CD5770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231135" w:rsidRDefault="00D0508D" w:rsidP="00D0508D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636F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r>
              <w:t>1,8m -20sztuk, 3m 30sztuk.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CD577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Wtyczki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r w:rsidRPr="006224D8">
              <w:t>1x męska USB typ A</w:t>
            </w:r>
          </w:p>
          <w:p w:rsidR="00D0508D" w:rsidRPr="006224D8" w:rsidRDefault="00D0508D" w:rsidP="00D0508D">
            <w:r w:rsidRPr="006224D8">
              <w:t>1x męska USB typ 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231135" w:rsidRDefault="00B641B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Klawiatura (typ2)</w:t>
            </w:r>
          </w:p>
        </w:tc>
      </w:tr>
      <w:tr w:rsidR="00D0508D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Pr="00CD5770">
              <w:rPr>
                <w:b/>
                <w:bCs/>
                <w:i/>
                <w:iCs/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231135" w:rsidRDefault="00D0508D" w:rsidP="00D0508D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D00E27">
              <w:rPr>
                <w:b/>
                <w:bCs/>
                <w:i/>
                <w:iCs/>
              </w:rPr>
              <w:t>Komunikacja z komputerem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r w:rsidRPr="00F24B3F">
              <w:t>HUB USB i Audio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43488">
              <w:rPr>
                <w:b/>
                <w:bCs/>
                <w:i/>
                <w:iCs/>
              </w:rPr>
              <w:t>Częstotliwość próbkowania: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 w:rsidRPr="00D00E27">
              <w:t>125 Hz - 250 Hz - 500 Hz -1000 Hz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Klawiatura mechaniczna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Podpórka na nadgarstki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Żywotność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r w:rsidRPr="00643488">
              <w:t>50 mln przyciśnięć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przełączników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43488" w:rsidRDefault="00D0508D" w:rsidP="00D0508D">
            <w:r>
              <w:t>liniowe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43488">
              <w:rPr>
                <w:b/>
                <w:bCs/>
                <w:i/>
                <w:iCs/>
              </w:rPr>
              <w:t>Wewnętrzna pamięć: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lang w:val="en-US"/>
              </w:rPr>
            </w:pPr>
            <w:r>
              <w:rPr>
                <w:lang w:val="en-US"/>
              </w:rPr>
              <w:t>64kB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lang w:val="en-US"/>
              </w:rPr>
            </w:pPr>
          </w:p>
        </w:tc>
      </w:tr>
      <w:tr w:rsidR="00D0508D" w:rsidRPr="00697111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780553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FD33A0">
              <w:rPr>
                <w:b/>
                <w:bCs/>
                <w:i/>
                <w:iCs/>
              </w:rPr>
              <w:t>Czas reakcji klawiszy: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r w:rsidRPr="00FD33A0">
              <w:t>1 – 16 ms (konfigurowalny)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780553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FD33A0">
              <w:rPr>
                <w:b/>
                <w:bCs/>
                <w:i/>
                <w:iCs/>
              </w:rPr>
              <w:t>Kompatybilności: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r>
              <w:t xml:space="preserve">Windows </w:t>
            </w:r>
            <w:r w:rsidRPr="00FD33A0">
              <w:t xml:space="preserve"> 7, 8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947883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83" w:rsidRPr="00697111" w:rsidRDefault="00D74E21" w:rsidP="00D050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Mysz</w:t>
            </w:r>
          </w:p>
        </w:tc>
      </w:tr>
      <w:tr w:rsidR="00947883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47883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465F64" w:rsidRDefault="00947883" w:rsidP="00D0508D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47883" w:rsidRPr="005F292D" w:rsidTr="00636F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224D8" w:rsidRDefault="00947883" w:rsidP="00D0508D">
            <w:r w:rsidRPr="006224D8">
              <w:t>Optyczna USB z rolką i dwoma przyciskami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947883" w:rsidRPr="005F292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Wymiary bez kabla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224D8" w:rsidRDefault="00947883" w:rsidP="00D0508D">
            <w:pPr>
              <w:spacing w:after="40"/>
            </w:pPr>
            <w:r w:rsidRPr="006224D8">
              <w:t>długość z zakresu: 11.0 do 11,5 cm</w:t>
            </w:r>
          </w:p>
          <w:p w:rsidR="00947883" w:rsidRPr="006224D8" w:rsidRDefault="00947883" w:rsidP="00D0508D">
            <w:pPr>
              <w:spacing w:after="40"/>
            </w:pPr>
            <w:r w:rsidRPr="006224D8">
              <w:t>szerokość z zakresu: 6,5 do 7.0 cm</w:t>
            </w:r>
          </w:p>
          <w:p w:rsidR="00947883" w:rsidRPr="006224D8" w:rsidRDefault="00947883" w:rsidP="00D0508D">
            <w:pPr>
              <w:spacing w:after="40"/>
            </w:pPr>
            <w:r w:rsidRPr="006224D8">
              <w:t>wysokość z zakresu: 3,5 do 4.0 cm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lang w:val="en-US"/>
              </w:rPr>
            </w:pPr>
          </w:p>
        </w:tc>
      </w:tr>
      <w:tr w:rsidR="00947883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83" w:rsidRPr="00780553" w:rsidRDefault="00D74E21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Patchcord</w:t>
            </w:r>
          </w:p>
        </w:tc>
      </w:tr>
      <w:tr w:rsidR="00947883" w:rsidRPr="00697111" w:rsidTr="00E34E47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47883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947883" w:rsidRPr="00697111" w:rsidTr="00636F8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Kategoria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Pr="00697111" w:rsidRDefault="00947883" w:rsidP="00D0508D">
            <w:r>
              <w:t>7A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883" w:rsidRPr="00697111" w:rsidRDefault="00947883" w:rsidP="00D0508D">
            <w:r w:rsidRPr="00697111">
              <w:t> </w:t>
            </w:r>
          </w:p>
        </w:tc>
      </w:tr>
      <w:tr w:rsidR="00947883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Default="00947883" w:rsidP="00D0508D">
            <w:r>
              <w:t>3m x60, 5m x20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Pr="00697111" w:rsidRDefault="00947883" w:rsidP="00D0508D"/>
        </w:tc>
      </w:tr>
    </w:tbl>
    <w:p w:rsidR="009C5B1B" w:rsidRDefault="009C5B1B"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947883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83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3D</w:t>
            </w:r>
          </w:p>
        </w:tc>
      </w:tr>
      <w:tr w:rsidR="00947883" w:rsidRPr="004A0F70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E003CB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947883" w:rsidRPr="00890809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947883" w:rsidRPr="00697111" w:rsidTr="00636F81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890809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106EB7" w:rsidRDefault="00947883" w:rsidP="00D0508D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47883" w:rsidRPr="00697111" w:rsidTr="00636F8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AD171F">
              <w:rPr>
                <w:b/>
                <w:bCs/>
                <w:i/>
                <w:iCs/>
              </w:rPr>
              <w:t>technologia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r w:rsidRPr="00AD171F">
              <w:t>FFF (FUSED FILAMENT FABRICATION)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r w:rsidRPr="00697111">
              <w:t> </w:t>
            </w:r>
          </w:p>
        </w:tc>
      </w:tr>
      <w:tr w:rsidR="00947883" w:rsidRPr="00697111" w:rsidTr="00636F8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AD171F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głowica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AD171F" w:rsidRDefault="00947883" w:rsidP="00D0508D">
            <w:r w:rsidRPr="006441B2">
              <w:t>0.4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/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obszar roboczy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  <w:r w:rsidRPr="006441B2">
              <w:rPr>
                <w:lang w:val="en-US"/>
              </w:rPr>
              <w:t>200 x 200 x 200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65D60" w:rsidRDefault="00947883" w:rsidP="00D0508D">
            <w:pPr>
              <w:rPr>
                <w:lang w:val="en-US"/>
              </w:rPr>
            </w:pPr>
            <w:r w:rsidRPr="00C67235">
              <w:rPr>
                <w:lang w:val="en-US"/>
              </w:rPr>
              <w:t> </w:t>
            </w: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dokładność maksymlna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lang w:val="en-US"/>
              </w:rPr>
            </w:pPr>
            <w:r w:rsidRPr="006441B2">
              <w:rPr>
                <w:lang w:val="en-US"/>
              </w:rPr>
              <w:t>100 µm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średnica filamentu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lang w:val="en-US"/>
              </w:rPr>
            </w:pPr>
            <w:r w:rsidRPr="009F7426">
              <w:rPr>
                <w:lang w:val="en-US"/>
              </w:rPr>
              <w:t>1.75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b/>
                <w:bCs/>
                <w:i/>
                <w:iCs/>
              </w:rPr>
            </w:pPr>
            <w:r w:rsidRPr="009F7426">
              <w:rPr>
                <w:b/>
                <w:bCs/>
                <w:i/>
                <w:iCs/>
              </w:rPr>
              <w:t>materiał do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lang w:val="en-US"/>
              </w:rPr>
            </w:pPr>
            <w:r w:rsidRPr="009F7426">
              <w:rPr>
                <w:lang w:val="en-US"/>
              </w:rPr>
              <w:t>ABS | PLA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b/>
                <w:bCs/>
                <w:i/>
                <w:iCs/>
              </w:rPr>
            </w:pPr>
            <w:r w:rsidRPr="001657CA">
              <w:rPr>
                <w:b/>
                <w:bCs/>
                <w:i/>
                <w:iCs/>
              </w:rPr>
              <w:t>typ wyświetlacza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lang w:val="en-US"/>
              </w:rPr>
            </w:pPr>
            <w:r w:rsidRPr="001657CA">
              <w:rPr>
                <w:lang w:val="en-US"/>
              </w:rPr>
              <w:t>FSTN LCM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</w:t>
            </w:r>
            <w:r w:rsidRPr="001657CA">
              <w:rPr>
                <w:b/>
                <w:bCs/>
                <w:i/>
                <w:iCs/>
              </w:rPr>
              <w:t>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lang w:val="en-US"/>
              </w:rPr>
            </w:pPr>
            <w:r w:rsidRPr="001657CA">
              <w:rPr>
                <w:lang w:val="en-US"/>
              </w:rPr>
              <w:t>USB 2.0 | WiFi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1657CA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1657CA" w:rsidRDefault="00947883" w:rsidP="00D0508D">
            <w:pPr>
              <w:rPr>
                <w:lang w:val="en-US"/>
              </w:rPr>
            </w:pPr>
            <w:r w:rsidRPr="004A1758">
              <w:rPr>
                <w:lang w:val="en-US"/>
              </w:rPr>
              <w:t>470 x 510 x 560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65D60" w:rsidRDefault="00947883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756815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r w:rsidRPr="00756815">
              <w:t>2 lata w serwisie zewnętrznym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r w:rsidRPr="00697111">
              <w:t> </w:t>
            </w:r>
          </w:p>
        </w:tc>
      </w:tr>
      <w:tr w:rsidR="00D0508D" w:rsidRPr="00697111" w:rsidTr="008B5E25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65D60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756815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756815" w:rsidRDefault="00D0508D" w:rsidP="00D0508D">
            <w:r>
              <w:t xml:space="preserve">Komplet filamentów w zestawie (czarny2x, czerwony, niebieski, zielony, żółty, </w:t>
            </w:r>
            <w:r w:rsidRPr="0030711A">
              <w:t>GLASSBEND</w:t>
            </w:r>
            <w:r>
              <w:t xml:space="preserve">, różowy, filotetowy, pomarańczony, srebrny, brązowy, </w:t>
            </w:r>
            <w:r w:rsidRPr="00786EC3">
              <w:t>Glow in The Dark</w:t>
            </w:r>
            <w:r>
              <w:t xml:space="preserve"> x3, </w:t>
            </w:r>
            <w:r w:rsidRPr="00304D83">
              <w:t>CARBON</w:t>
            </w:r>
            <w:r>
              <w:t xml:space="preserve"> x2, </w:t>
            </w:r>
            <w:r w:rsidRPr="00304D83">
              <w:t>Nylon Black</w:t>
            </w:r>
            <w:r>
              <w:t xml:space="preserve">, </w:t>
            </w:r>
            <w:r w:rsidRPr="00FD12CD">
              <w:t>Yellow Transparent</w:t>
            </w:r>
            <w:r>
              <w:t xml:space="preserve">, </w:t>
            </w:r>
            <w:r w:rsidRPr="00FD12CD">
              <w:t>Pearl White</w:t>
            </w:r>
            <w:r>
              <w:t xml:space="preserve">, </w:t>
            </w:r>
            <w:r w:rsidRPr="00FD12CD">
              <w:t>Purple</w:t>
            </w:r>
            <w:r>
              <w:t xml:space="preserve">, </w:t>
            </w:r>
            <w:r w:rsidRPr="000562C3">
              <w:t>Yellow Gold</w:t>
            </w:r>
            <w:r>
              <w:t xml:space="preserve">, </w:t>
            </w:r>
            <w:r w:rsidRPr="000562C3">
              <w:t>WOOD</w:t>
            </w:r>
            <w:r>
              <w:t xml:space="preserve">, </w:t>
            </w:r>
            <w:r w:rsidRPr="00DB0232">
              <w:t>Gold Metallic</w:t>
            </w:r>
            <w:r>
              <w:t xml:space="preserve">, </w:t>
            </w:r>
            <w:r w:rsidRPr="00DB0232">
              <w:t>Pale Gold</w:t>
            </w:r>
            <w:r>
              <w:t xml:space="preserve">,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356FB" w:rsidRDefault="00D0508D" w:rsidP="00B356FB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  <w:p w:rsidR="00B356FB" w:rsidRDefault="00B356FB" w:rsidP="00B356F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B356FB">
              <w:rPr>
                <w:b/>
                <w:bCs/>
                <w:i/>
                <w:iCs/>
                <w:color w:val="FF0000"/>
              </w:rPr>
              <w:t xml:space="preserve">Uwaga: </w:t>
            </w:r>
            <w:r w:rsidRPr="00B356FB">
              <w:rPr>
                <w:color w:val="FF0000"/>
              </w:rPr>
              <w:t xml:space="preserve"> </w:t>
            </w:r>
            <w:r w:rsidRPr="00B356FB">
              <w:rPr>
                <w:b/>
                <w:i/>
                <w:color w:val="FF0000"/>
              </w:rPr>
              <w:t xml:space="preserve">Zamawiający wymaga </w:t>
            </w:r>
            <w:r w:rsidRPr="00B356FB">
              <w:rPr>
                <w:b/>
                <w:bCs/>
                <w:i/>
                <w:iCs/>
                <w:color w:val="FF0000"/>
              </w:rPr>
              <w:t>podania producenta, modelu i numeru katalogowego dla płyty głównej, obudowy i zasilacza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</w:t>
            </w:r>
            <w:r w:rsidR="007B0FD2">
              <w:rPr>
                <w:b/>
                <w:bCs/>
                <w:i/>
                <w:iCs/>
              </w:rPr>
              <w:t xml:space="preserve"> </w:t>
            </w:r>
            <w:r w:rsidR="00CC0BD3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7F5DDC" w:rsidRDefault="00D0508D" w:rsidP="00D0508D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 xml:space="preserve">Wypełnić jeżeli oferowany sprzęt posiada wyższe parametry niż minimalne. (Jeżeli oferowany sprzęt posiada wymagania </w:t>
            </w:r>
            <w:r w:rsidRPr="007F5DDC">
              <w:rPr>
                <w:sz w:val="20"/>
                <w:szCs w:val="20"/>
              </w:rPr>
              <w:lastRenderedPageBreak/>
              <w:t>minimalne - prosimy o podpis).</w:t>
            </w:r>
          </w:p>
        </w:tc>
      </w:tr>
      <w:tr w:rsidR="00D0508D" w:rsidRPr="00697111" w:rsidTr="00B570B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 xml:space="preserve">Komputer stacjonarny.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  <w:r w:rsidRPr="00697111">
              <w:t> </w:t>
            </w:r>
          </w:p>
        </w:tc>
      </w:tr>
      <w:tr w:rsidR="00D0508D" w:rsidRPr="00697111" w:rsidTr="00896E9A">
        <w:trPr>
          <w:trHeight w:val="4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 xml:space="preserve">Zgodny z architekturą x86 o średniej wydajności ocenianej w teście Passmark CPU na min. 5300 punktów </w:t>
            </w:r>
            <w:r w:rsidRPr="007D2910">
              <w:rPr>
                <w:color w:val="000000" w:themeColor="text1"/>
              </w:rPr>
              <w:t>w dniu 26.10.2016 Wyniki testów są załącznikiem do SIWZ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  <w:r w:rsidRPr="00697111">
              <w:t> </w:t>
            </w:r>
            <w:r w:rsidRPr="00191807">
              <w:t xml:space="preserve"> </w:t>
            </w:r>
          </w:p>
        </w:tc>
      </w:tr>
      <w:tr w:rsidR="00D0508D" w:rsidRPr="00697111" w:rsidTr="00896E9A">
        <w:trPr>
          <w:trHeight w:val="6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Min. 8 GB GB DDR4 z możliwością rozbudowy do min</w:t>
            </w:r>
            <w:r w:rsidRPr="006224D8">
              <w:t xml:space="preserve">. 64 </w:t>
            </w:r>
            <w:r w:rsidRPr="00522901">
              <w:t>GB. Trzy banki pamięci wolne.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Dysk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7B0FD2">
            <w:pPr>
              <w:spacing w:beforeLines="20" w:before="48" w:afterLines="20" w:after="48" w:line="240" w:lineRule="auto"/>
            </w:pPr>
            <w:r w:rsidRPr="00522901">
              <w:t xml:space="preserve">SSD o pojemności </w:t>
            </w:r>
            <w:r w:rsidR="007B0FD2">
              <w:t>128</w:t>
            </w:r>
            <w:r w:rsidRPr="00522901">
              <w:t xml:space="preserve"> GB wykonany w technologii samoszyfrującej tzw SED lub FDE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Nagrywarka DVD wbudowana w obudowę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697111" w:rsidTr="00896E9A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 xml:space="preserve">Musi umożliwiać pracę dwumonitorową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5F292D" w:rsidTr="00E34E47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Płyta główna (złącza i elementy wewnętrzne zintegrowane z płytą główną)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1x PCI Express x16, 1x PCI Express x4, 1x PCI Express x1, 4x DIMM; 4x SATA; 1x TPM (Trusted Platform Module) w wersji 1.2 lub 2.0 (w przypadku zaoferowania wersji 1.2 Wykonawca udostępni narzędzie umożliwiające podniesienie wersji do 2.0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4A0F70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 xml:space="preserve">Złącza przednie i tylne trwale zintegrowane z płytą główną, dostępne bezpośrednio z zewnątrz obudowy komputera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Integralne elementy płyty głównej montowane bezpośrednio na jej powierzchni na etapie jej produkcji metodą montażu powierzchniowego uniemożliwiającego ich wypięcie, odłączenie lub odcięcie bez uszkodzenia powierzchni laminatu i samego złącza:</w:t>
            </w:r>
          </w:p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Przód obudowy min: 2x USB 3.0; 2x USB 2.0; złącze mikrofonowe i słuchawkowe lub  złącze współdzielone typu combo</w:t>
            </w:r>
          </w:p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Tył obudowy min: 2x USB 3.0; 2x USB 2.0; 2x porty cyfrowe graficzne zgodne z portami w zaoferowanym monitorze; 1x RJ45 Gigabit Ethernet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Obudowa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 xml:space="preserve">Małogabarytowa typu Small Form Factor, fabrycznie przystosowana do pracy w układzie pionowym i poziomym. Głębokość (pozycja leżąca, nagrywarka DVD z przodu) mierzona wraz ze wszystkimi wystającymi elementami komputera może wynosić </w:t>
            </w:r>
            <w:r w:rsidRPr="006224D8">
              <w:lastRenderedPageBreak/>
              <w:t xml:space="preserve">maksymalnie 35,0 cm. Nie dopuszcza się aby w bocznych ścianach obudowy były usytuowane otwory wentylacyjne, cyrkulacja powietrza tylko przez przedni i tylny panel z zachowaniem ruchu powietrza przód -&gt;tył lub tył -&gt;przód. Obudowa otwierania bez konieczności użycia narzędzi (wyklucza się użycie standardowych wkrętów, śrub motylkowych) oraz wyposażona w czujnik otwarcia obudowy współpracujący z dostarczonym oprogramowaniem.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</w:pPr>
            <w:r w:rsidRPr="00522901">
              <w:t>Wbudowany w obudowę zasilacz o maksymalnej mocy ciągłej 260W pracujący w sieci 230V 50/60 Hz prądu zmiennego o sprawności min. 92% przy 50% obciążeniu. Wymagana publikacja na stronie http:/www.plugloadsolutions.com/80PlusPowerSupplies.aspx (Zamawiający dopuszcza testy przy napięciu 115V</w:t>
            </w:r>
            <w:r>
              <w:t>)</w:t>
            </w:r>
            <w:r w:rsidRPr="00522901"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1108B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Klawiatura, mysz</w:t>
            </w:r>
          </w:p>
          <w:p w:rsidR="00D0508D" w:rsidRDefault="00D0508D" w:rsidP="00D0508D">
            <w:pPr>
              <w:spacing w:beforeLines="20" w:before="48" w:afterLines="20" w:after="48" w:line="240" w:lineRule="auto"/>
            </w:pPr>
          </w:p>
          <w:p w:rsidR="00D0508D" w:rsidRPr="00C35372" w:rsidRDefault="00D0508D" w:rsidP="00D0508D">
            <w:pPr>
              <w:spacing w:beforeLines="20" w:before="48" w:afterLines="20" w:after="48" w:line="240" w:lineRule="auto"/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beforeLines="20" w:before="48" w:afterLines="20" w:after="48" w:line="240" w:lineRule="auto"/>
            </w:pPr>
            <w:r>
              <w:t xml:space="preserve">Klawiatura USB w układzie QWERTY US na klawiszach laserowe nadruki odporne na ścieranie; Mysz optyczna USB z dwoma klawiszami oraz rolką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1108BE">
        <w:trPr>
          <w:trHeight w:val="1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beforeLines="20" w:before="48" w:afterLines="20" w:after="48" w:line="240" w:lineRule="auto"/>
            </w:pPr>
            <w:r>
              <w:t xml:space="preserve">Elementy składowe komputera t.j.: zasilacz, płyta główna, procesor, pamięć RAM, dysk muszą być rekomendowane (dopuszczone do użycia) przez producenta komputera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397AF5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Licencja bezterminowa Microsoft Windows 10 Professional PL 64 bit z licencją downgrade Windows 7 Professional PL 64 bit, zainstalowany system operacyjny niewymagający aktywacji za pomocą telefonu lub Internetu w firmie Microsoft</w:t>
            </w:r>
          </w:p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Rozwiązanie umożliwiające kolejne reinstalacje obu systemów bez ponownej aktywacji za pomocą telefonu lub internetu jak i bez ponownego wpisywania klucza licencyjnego.</w:t>
            </w:r>
          </w:p>
          <w:p w:rsidR="00D0508D" w:rsidRPr="00EF1092" w:rsidRDefault="00D0508D" w:rsidP="00D0508D">
            <w:pPr>
              <w:spacing w:beforeLines="20" w:before="48" w:afterLines="20" w:after="48" w:line="240" w:lineRule="auto"/>
            </w:pPr>
            <w:r w:rsidRPr="00522901">
              <w:t>Załączone nośniki do obu systemów.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  <w:r w:rsidRPr="00EF1092">
              <w:t> </w:t>
            </w:r>
          </w:p>
        </w:tc>
      </w:tr>
      <w:tr w:rsidR="00D0508D" w:rsidRPr="00EF1092" w:rsidTr="00D053D0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Zainstalowane dodatkowe oprogramowanie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</w:pPr>
            <w:r>
              <w:t>Oprogramowanie zapewniające uwierzytelnianie za pomocą stykowej karty SmartCard przed załadowaniem systemu ang. Pre-Boot Authentication oraz zapewnia jednokrotne logowanie ang. Single sign-on</w:t>
            </w:r>
            <w:r w:rsidRPr="00A714E3">
              <w:t xml:space="preserve"> Zapewniające </w:t>
            </w:r>
            <w:r w:rsidRPr="00A714E3">
              <w:lastRenderedPageBreak/>
              <w:t>zarządzanie karłami SmartCard w sieci lokalnej</w:t>
            </w:r>
            <w:r>
              <w:t xml:space="preserve"> Zamawiającego z jednej konsoli. Licencja bezterminowa działająca na systemach Windows  Professional 64bit wersji 7 i 10 PL – w ofercie należy podać nazwę i producenta oprogramowania.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D053D0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Charakterystyka zużycia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 xml:space="preserve">Wymagana publikacja zaoferowanego modelu komputera na stronie </w:t>
            </w:r>
            <w:hyperlink r:id="rId12" w:history="1">
              <w:r w:rsidRPr="006224D8">
                <w:t>www.energystar.gov</w:t>
              </w:r>
            </w:hyperlink>
            <w:r w:rsidRPr="006224D8">
              <w:t xml:space="preserve"> lub </w:t>
            </w:r>
            <w:hyperlink r:id="rId13" w:history="1">
              <w:r w:rsidRPr="006224D8">
                <w:t>www.eu-energystar.org</w:t>
              </w:r>
            </w:hyperlink>
            <w:r w:rsidRPr="006224D8">
              <w:t xml:space="preserve"> Typowe roczne zużycie energii może wynosić maksymalnie 100 kWh/rok. Zużycie energii w trybie wyłączenia może wynosić maksymalnie 0,30 W.  Zamawiający będzie weryfikował te parametry na podstawie wpisów na wyżej wymienionych stronach. Wymagana zgodne w zakresie min. obudowy i płyty głównej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after="0"/>
            </w:pPr>
            <w:r w:rsidRPr="00EF1092">
              <w:t> </w:t>
            </w:r>
            <w:r>
              <w:t xml:space="preserve"> </w:t>
            </w:r>
          </w:p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D053D0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Komfort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</w:pPr>
            <w:r w:rsidRPr="00D053D0">
              <w:t>Głośność jednostki centralnej mierzona zgonie z normą ISO 7779 oraz wykazana zgodnie z normą ISO 9296 w pozycji operatora w trybie pracy dysku twardego wynosi maksymalnie 20dB. Wymagany raport badawczy wystawiony przez akredytowaną jednostkę. Wymagana zgodność w zakresie min. zaoferowanego zasilacza i płyty głównej i obudowy.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D053D0" w:rsidRDefault="00D0508D" w:rsidP="00D0508D">
            <w:pPr>
              <w:spacing w:after="0"/>
            </w:pPr>
          </w:p>
        </w:tc>
      </w:tr>
      <w:tr w:rsidR="00D0508D" w:rsidRPr="00EF1092" w:rsidTr="000B27C2">
        <w:trPr>
          <w:trHeight w:val="3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</w:pPr>
            <w:r w:rsidRPr="00D053D0">
              <w:t>2 lata gwarancji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D053D0" w:rsidRDefault="00D0508D" w:rsidP="00D0508D">
            <w:pPr>
              <w:spacing w:after="0"/>
            </w:pPr>
            <w:r w:rsidRPr="00D053D0">
              <w:t xml:space="preserve">  </w:t>
            </w:r>
          </w:p>
        </w:tc>
      </w:tr>
      <w:tr w:rsidR="00D0508D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508D" w:rsidRPr="00D053D0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508D" w:rsidRPr="00D053D0" w:rsidRDefault="00D0508D" w:rsidP="00D0508D">
            <w:pPr>
              <w:spacing w:after="0"/>
            </w:pPr>
            <w:r w:rsidRPr="00D053D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D053D0" w:rsidRDefault="00D0508D" w:rsidP="00D0508D"/>
        </w:tc>
      </w:tr>
      <w:tr w:rsidR="00D0508D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Monitor</w:t>
            </w:r>
          </w:p>
        </w:tc>
      </w:tr>
      <w:tr w:rsidR="00D0508D" w:rsidRPr="00697111" w:rsidTr="00E34E47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Antyodblaskowy LCD o proporcji 16:10</w:t>
            </w:r>
          </w:p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Przekątna z zakresu 558mm- 615mmm</w:t>
            </w:r>
          </w:p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 xml:space="preserve">Częstotliwość odświeżania poziomego </w:t>
            </w:r>
            <w:r w:rsidRPr="00522901">
              <w:lastRenderedPageBreak/>
              <w:t>w zakresie min. 31kHz-80kHz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lastRenderedPageBreak/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9F38D6">
              <w:t>1680 x 1050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>
              <w:t>Min. 250 nitów (cd/m2)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Kontrast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Min. 1 000:1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152E6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E152E6"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E152E6">
              <w:t>Nie więcej niż 6 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>
              <w:t>Min. 170 stopni poziom/160 stopni pion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Zakres regulacji na wbudowanej podstawie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Pochylenie (ang. Tilt) w zakresie min. od -5  stopni do 35 stopni; Obrót podstawy (ang. Swivel) w zakresie min 340 stopni; regulacja wysokości min 125 mm. Obrót ekranu (ang. Pivot) w zakresie 90 stopni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Wbudowane w obudowę głośniki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2 x min. 1 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Wbudowane w obudowę 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2 x USB min 2.0; 2 porty cyfrowe graficzne zgodne z portami w zaoferowanych komputerach; port analogowy VGA; wejście stereo 3.5mm; wyjście słuchawkowe 3.5mm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802B1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color w:val="FF0000"/>
                <w:highlight w:val="yellow"/>
              </w:rPr>
            </w:pPr>
            <w:r w:rsidRPr="00522901"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522901" w:rsidRDefault="00D0508D" w:rsidP="00D0508D">
            <w:pPr>
              <w:pStyle w:val="NormalnyWeb"/>
              <w:spacing w:beforeLines="20" w:before="48" w:beforeAutospacing="0" w:afterLines="20" w:after="48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29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parametry urządzeń muszą wynikać bezpośrednio z ogólnodostępnej dokumentacji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 z</w:t>
            </w:r>
            <w:r w:rsidRPr="00697111">
              <w:rPr>
                <w:b/>
                <w:bCs/>
                <w:i/>
                <w:iCs/>
              </w:rPr>
              <w:t>użyci</w:t>
            </w:r>
            <w:r>
              <w:rPr>
                <w:b/>
                <w:bCs/>
                <w:i/>
                <w:iCs/>
              </w:rPr>
              <w:t>a</w:t>
            </w:r>
            <w:r w:rsidRPr="00697111">
              <w:rPr>
                <w:b/>
                <w:bCs/>
                <w:i/>
                <w:iCs/>
              </w:rPr>
              <w:t xml:space="preserve">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 xml:space="preserve">Wymagana publikacja zaoferowanego modelu monitora na stronie </w:t>
            </w:r>
            <w:hyperlink r:id="rId14" w:history="1">
              <w:r w:rsidRPr="006224D8">
                <w:t>www.energystar.gov</w:t>
              </w:r>
            </w:hyperlink>
            <w:r w:rsidRPr="006224D8">
              <w:t xml:space="preserve"> lub </w:t>
            </w:r>
            <w:hyperlink r:id="rId15" w:history="1">
              <w:r w:rsidRPr="006224D8">
                <w:t>www.eu-energystar.org</w:t>
              </w:r>
            </w:hyperlink>
            <w:r w:rsidRPr="006224D8">
              <w:t xml:space="preserve"> Zużycie energii w trybie włączenia wynosi maksymalnie 16,00 W. Zużycie energii w trybie wyłączenia wynosi maksymalnie 0,50 W. Zamawiający będzie weryfikował te parametry na podstawie wpisów na wyżej wymienionych stronach.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Badane parametry, ang.: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On Mode Power (watts)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Off Mode Power (watts)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lub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Measured On Mode Power (W)</w:t>
            </w:r>
          </w:p>
          <w:p w:rsidR="00D0508D" w:rsidRPr="000A7804" w:rsidRDefault="00D0508D" w:rsidP="00D0508D">
            <w:pPr>
              <w:spacing w:after="0" w:line="240" w:lineRule="auto"/>
            </w:pPr>
            <w:r w:rsidRPr="006224D8">
              <w:t>Measured Off Mode Power (W)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05401D" w:rsidRDefault="00D0508D" w:rsidP="00D0508D">
            <w:pPr>
              <w:spacing w:beforeLines="20" w:before="48" w:afterLines="20" w:after="48" w:line="240" w:lineRule="auto"/>
              <w:rPr>
                <w:lang w:val="en-US"/>
              </w:rPr>
            </w:pPr>
            <w:r w:rsidRPr="0005401D">
              <w:rPr>
                <w:lang w:val="en-US"/>
              </w:rPr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05401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05401D" w:rsidRDefault="00D0508D" w:rsidP="00D0508D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05401D" w:rsidRDefault="00D0508D" w:rsidP="00D0508D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D0508D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FF7E5F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08D" w:rsidRPr="00B231D6" w:rsidRDefault="00D0508D" w:rsidP="00D0508D">
            <w:pPr>
              <w:rPr>
                <w:b/>
              </w:rPr>
            </w:pPr>
            <w:r>
              <w:rPr>
                <w:b/>
              </w:rPr>
              <w:t>Notebook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326308">
              <w:rPr>
                <w:sz w:val="20"/>
                <w:szCs w:val="20"/>
              </w:rPr>
              <w:t xml:space="preserve">Wypełnić jeżeli oferowany sprzęt posiada wyższe parametry niż minimalne. (Jeżeli oferowany sprzęt posiada wymagania </w:t>
            </w:r>
            <w:r w:rsidRPr="00326308">
              <w:rPr>
                <w:sz w:val="20"/>
                <w:szCs w:val="20"/>
              </w:rPr>
              <w:lastRenderedPageBreak/>
              <w:t>minimalne - prosimy o podpis).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Komputer przenośny z ekranem 15,6" W ofercie wymagane jest podanie modelu, symbolu oraz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15.6 cali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>
              <w:t>4 wątkowy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8 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B2537E">
              <w:t xml:space="preserve">Dysk SSD 128 GB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>
              <w:t>Niezintegrowana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Windows </w:t>
            </w:r>
            <w:r>
              <w:t>10 PL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lang w:val="en-US"/>
              </w:rPr>
            </w:pPr>
            <w:r w:rsidRPr="00697111">
              <w:rPr>
                <w:lang w:val="en-US"/>
              </w:rPr>
              <w:t>1 x USB, 2 x USB 3.0,  WiFi IEEE 802.11b/g/n, LAN 1 Gbps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2 lata w serwisie zewnętrznym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>
              <w:t>Microsoft Office 2016 PL Std.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0B27C2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C2" w:rsidRPr="00697111" w:rsidRDefault="000B27C2" w:rsidP="000B27C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B27C2" w:rsidRPr="00D053D0" w:rsidRDefault="000B27C2" w:rsidP="000B27C2">
            <w:pPr>
              <w:spacing w:after="0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B27C2" w:rsidRPr="00D053D0" w:rsidRDefault="000B27C2" w:rsidP="000B27C2">
            <w:pPr>
              <w:spacing w:after="0"/>
            </w:pPr>
            <w:r w:rsidRPr="00D053D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B27C2" w:rsidRPr="00D053D0" w:rsidRDefault="000B27C2" w:rsidP="000B27C2">
            <w:pPr>
              <w:spacing w:after="0"/>
              <w:rPr>
                <w:b/>
                <w:bCs/>
                <w:i/>
                <w:iCs/>
              </w:rPr>
            </w:pPr>
          </w:p>
        </w:tc>
      </w:tr>
      <w:tr w:rsidR="00D0508D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FF7E5F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08D" w:rsidRPr="004049F7" w:rsidRDefault="00D0508D" w:rsidP="00D0508D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Zabezpieczenie nadprądowe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t>bezpiecznik automatyczny 10 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5 m.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255EF9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Z</w:t>
            </w:r>
            <w:r w:rsidR="00D0508D" w:rsidRPr="006224D8">
              <w:rPr>
                <w:b/>
                <w:bCs/>
                <w:i/>
                <w:iCs/>
              </w:rPr>
              <w:t>abezpieczenie przepięciowe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podświetlany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Liczba gniazd wyjściowych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5 szt.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</w:tbl>
    <w:p w:rsidR="000B27C2" w:rsidRDefault="000B27C2"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D0508D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lastRenderedPageBreak/>
              <w:t>16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08D" w:rsidRPr="00A77BBA" w:rsidRDefault="00D0508D" w:rsidP="00D0508D"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476939"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476939">
              <w:t>5 Str./min. Monochromatyczny, 4,8 Str./min. Colour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76939" w:rsidRDefault="00D0508D" w:rsidP="00D0508D">
            <w:pPr>
              <w:rPr>
                <w:b/>
                <w:bCs/>
                <w:i/>
                <w:iCs/>
              </w:rPr>
            </w:pPr>
            <w:r w:rsidRPr="003F4AF9">
              <w:rPr>
                <w:b/>
                <w:bCs/>
                <w:i/>
                <w:iCs/>
              </w:rPr>
              <w:t>Rozdzielczość drukowania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76939" w:rsidRDefault="00D0508D" w:rsidP="00D0508D">
            <w:r w:rsidRPr="003F4AF9">
              <w:t>5.760 x 1.440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485366">
              <w:rPr>
                <w:b/>
                <w:bCs/>
                <w:i/>
                <w:iCs/>
              </w:rPr>
              <w:t>Pojemność podajnika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>
              <w:t>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485366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Kolory tuszy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476939">
              <w:t>Czarny, Cyjan, Jasny cyjan, Żółty, Magenta, Jasna magenta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98151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485366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76939" w:rsidRDefault="00D0508D" w:rsidP="00D0508D">
            <w:r>
              <w:t>Do 5W gotowość</w:t>
            </w:r>
            <w:r w:rsidRPr="00485366">
              <w:t xml:space="preserve">, </w:t>
            </w:r>
            <w:r>
              <w:t>do 1</w:t>
            </w:r>
            <w:r w:rsidRPr="00485366">
              <w:t xml:space="preserve"> W </w:t>
            </w:r>
            <w:r>
              <w:t>wyłączona</w:t>
            </w:r>
            <w:r w:rsidRPr="00485366">
              <w:t xml:space="preserve">,  , </w:t>
            </w:r>
            <w:r>
              <w:t>do 3W</w:t>
            </w:r>
            <w:r w:rsidRPr="00485366">
              <w:t xml:space="preserve"> (tryb uśpienia), </w:t>
            </w:r>
            <w:r>
              <w:t>do 16</w:t>
            </w:r>
            <w:r w:rsidRPr="00485366">
              <w:t xml:space="preserve"> W (drukowanie)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98151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85366" w:rsidRDefault="00D0508D" w:rsidP="00D0508D">
            <w:pPr>
              <w:rPr>
                <w:b/>
                <w:bCs/>
                <w:i/>
                <w:iCs/>
              </w:rPr>
            </w:pPr>
            <w:r w:rsidRPr="0098151E">
              <w:rPr>
                <w:b/>
                <w:bCs/>
                <w:i/>
                <w:iCs/>
              </w:rPr>
              <w:t>Poziom hałasu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r w:rsidRPr="0098151E">
              <w:t>w trybie zdjęć</w:t>
            </w:r>
            <w:r>
              <w:t xml:space="preserve"> </w:t>
            </w:r>
            <w:r w:rsidRPr="0098151E">
              <w:t>37 dB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98151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pPr>
              <w:rPr>
                <w:b/>
                <w:bCs/>
                <w:i/>
                <w:iCs/>
              </w:rPr>
            </w:pPr>
            <w:r w:rsidRPr="0098151E">
              <w:rPr>
                <w:b/>
                <w:bCs/>
                <w:i/>
                <w:iCs/>
              </w:rPr>
              <w:t>Wyświetlacz LCD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r w:rsidRPr="00A41258">
              <w:t>Typ: Kolor, Ekran dotykowy, Przekątna: 6,9 cm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zestawie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r>
              <w:t>5 kompletów oryginalnych tuszy.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F56013" w:rsidRPr="00A77BBA" w:rsidTr="00CC43A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13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17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6013" w:rsidRPr="00326308" w:rsidRDefault="00F56013" w:rsidP="00D0508D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Projektor</w:t>
            </w:r>
          </w:p>
        </w:tc>
      </w:tr>
      <w:tr w:rsidR="00F56013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56013" w:rsidRPr="00416F67" w:rsidRDefault="00F56013" w:rsidP="00F5601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Default="00F56013" w:rsidP="00F5601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Default="00F56013" w:rsidP="00F56013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F56013" w:rsidRPr="00697111" w:rsidRDefault="00F56013" w:rsidP="00F56013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Pr="00697111" w:rsidRDefault="00F56013" w:rsidP="00F56013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F56013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56013" w:rsidRPr="00416F67" w:rsidRDefault="00F56013" w:rsidP="00F5601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Default="00F56013" w:rsidP="00F56013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Pr="00697111" w:rsidRDefault="00F56013" w:rsidP="00F56013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Pr="00697111" w:rsidRDefault="00F56013" w:rsidP="00F56013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E531B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E531B" w:rsidRPr="00416F67" w:rsidRDefault="00DE531B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1B" w:rsidRDefault="00DE531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Wykorzystywana technologia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1B" w:rsidRDefault="00DE531B" w:rsidP="00D0508D">
            <w:r>
              <w:t>DLP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1B" w:rsidRPr="00326308" w:rsidRDefault="00DE531B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r>
              <w:t>250 ANSI lumenów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r w:rsidRPr="00953887">
              <w:t>1000:1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r w:rsidRPr="00953887">
              <w:t>1280x720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Rozmiar wyświetlanego obszaru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r>
              <w:t>40-180 cali.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Łączność bezprzewodowa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r w:rsidRPr="006C0D37">
              <w:t>802.11 b/g/n/ac</w:t>
            </w:r>
            <w:r>
              <w:t xml:space="preserve">, </w:t>
            </w:r>
            <w:r w:rsidRPr="006C0D37">
              <w:t>Bluetooth 4.0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A21C0" w:rsidP="00D0508D">
            <w:r w:rsidRPr="005A21C0">
              <w:t>HDMI x 1, USB x 1, Micro-USB x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A21C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Obsługa formatów video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A21C0" w:rsidP="00D0508D">
            <w:r w:rsidRPr="005A21C0">
              <w:t>.avi .mpg .dat .vob .div .mov .mkv .rm .rmvb .mp4 .mjpeg .ts .trp .wmv .asf .flv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r>
              <w:t>Co najmniej 150</w:t>
            </w:r>
            <w:r w:rsidRPr="00F0006B">
              <w:t>00mAh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r>
              <w:t>Nie więcej niż 50W.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AA78E8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E8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78E8" w:rsidRPr="000269EB" w:rsidRDefault="000269EB" w:rsidP="00D0508D">
            <w:pPr>
              <w:rPr>
                <w:b/>
              </w:rPr>
            </w:pPr>
            <w:r w:rsidRPr="000269EB">
              <w:rPr>
                <w:b/>
              </w:rPr>
              <w:t>Wskaźnik laserowy</w:t>
            </w:r>
          </w:p>
        </w:tc>
      </w:tr>
      <w:tr w:rsidR="00556410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56410" w:rsidRPr="00416F67" w:rsidRDefault="00556410" w:rsidP="0055641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Default="00556410" w:rsidP="0055641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Default="00556410" w:rsidP="0055641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56410" w:rsidRPr="00697111" w:rsidRDefault="00556410" w:rsidP="0055641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Pr="00697111" w:rsidRDefault="00556410" w:rsidP="0055641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56410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56410" w:rsidRPr="00416F67" w:rsidRDefault="00556410" w:rsidP="0055641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Default="00556410" w:rsidP="0055641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Pr="00697111" w:rsidRDefault="00556410" w:rsidP="00556410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Pr="00697111" w:rsidRDefault="00556410" w:rsidP="0055641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5641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Łączność bezprzewodowa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2,4GHz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Zasięg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10m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Interfejs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USB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 bateryjne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B641BE">
        <w:trPr>
          <w:trHeight w:val="6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Maksymalny czas pracy na baterii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Co najmniej 1000h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7156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Funkcjonalność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715687" w:rsidP="00D0508D">
            <w:r>
              <w:t>Przyciski do sterowania pokazem slajdów, wskaźnik naładowania baterii.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A7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19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43A7" w:rsidRPr="00CC43A7" w:rsidRDefault="00CC43A7" w:rsidP="00D0508D">
            <w:pPr>
              <w:rPr>
                <w:b/>
              </w:rPr>
            </w:pPr>
            <w:r w:rsidRPr="00CC43A7">
              <w:rPr>
                <w:b/>
              </w:rPr>
              <w:t>Aparat cyfrowy</w:t>
            </w: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CC43A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CC43A7" w:rsidP="00CC43A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9F61EF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CC43A7" w:rsidP="00CC43A7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C43A7" w:rsidRPr="00697111" w:rsidRDefault="00CC43A7" w:rsidP="00CC43A7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697111" w:rsidRDefault="00CC43A7" w:rsidP="00CC43A7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CC43A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CC43A7" w:rsidP="00CC43A7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697111" w:rsidRDefault="00CC43A7" w:rsidP="00CC43A7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697111" w:rsidRDefault="00CC43A7" w:rsidP="00CC43A7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730F4D" w:rsidP="00D0508D">
            <w:r w:rsidRPr="00730F4D">
              <w:rPr>
                <w:color w:val="FF0000"/>
              </w:rPr>
              <w:t>CMOS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efektywnych pikseli(mln)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730F4D" w:rsidP="00D0508D">
            <w:r w:rsidRPr="00730F4D">
              <w:rPr>
                <w:color w:val="FF0000"/>
              </w:rPr>
              <w:t>Nie mniej niż 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Zoom optyczny/cyfrowy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r>
              <w:t>50x</w:t>
            </w:r>
            <w:r w:rsidR="00F7114D">
              <w:t>/4x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F7114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Rozmiar LCD (cale)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F7114D" w:rsidP="00D0508D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972195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 ISO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972195" w:rsidP="00D0508D">
            <w:r>
              <w:t>AUTO, 80,100, 200, 400, 800, 1600, 3200,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Lampa błyskowa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r>
              <w:t>wbudowana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karty pamięci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r>
              <w:t>SD/SDHC/SDXC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4453BE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453BE" w:rsidRPr="00416F67" w:rsidRDefault="004453BE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BE" w:rsidRDefault="004453B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</w:t>
            </w:r>
            <w:r w:rsidR="005F3879">
              <w:rPr>
                <w:b/>
                <w:bCs/>
                <w:i/>
                <w:iCs/>
              </w:rPr>
              <w:t xml:space="preserve"> (g)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BE" w:rsidRDefault="004453BE" w:rsidP="00D0508D">
            <w:r>
              <w:t>Nie więcej niż 500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BE" w:rsidRPr="00326308" w:rsidRDefault="004453BE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39089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Dodatkowo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39089E" w:rsidP="00D0508D">
            <w:r>
              <w:t xml:space="preserve">Pokrowiec </w:t>
            </w:r>
            <w:r w:rsidR="009F61EF">
              <w:t>+ statyw</w:t>
            </w:r>
            <w:r w:rsidR="006F5E1E">
              <w:t>+karta pamięci 32GB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9F61EF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1EF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61EF" w:rsidRPr="009F61EF" w:rsidRDefault="009F61EF" w:rsidP="00D0508D">
            <w:pPr>
              <w:rPr>
                <w:b/>
              </w:rPr>
            </w:pPr>
            <w:r w:rsidRPr="009F61EF">
              <w:rPr>
                <w:b/>
              </w:rPr>
              <w:t>Kamera cyfrowa</w:t>
            </w:r>
          </w:p>
        </w:tc>
      </w:tr>
      <w:tr w:rsidR="009F61EF" w:rsidRPr="00A77BBA" w:rsidTr="009F61E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9F61E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9F61EF" w:rsidP="009F61E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9F61EF" w:rsidP="009F61EF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9F61EF" w:rsidRPr="00697111" w:rsidRDefault="009F61EF" w:rsidP="009F61EF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697111" w:rsidRDefault="009F61EF" w:rsidP="009F61EF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F61EF" w:rsidRPr="00A77BBA" w:rsidTr="009F61E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9F61E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9F61EF" w:rsidP="009F61EF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697111" w:rsidRDefault="009F61EF" w:rsidP="009F61EF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697111" w:rsidRDefault="009F61EF" w:rsidP="009F61EF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F61EF" w:rsidRPr="00A77BBA" w:rsidTr="009F61E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pPr>
              <w:rPr>
                <w:b/>
                <w:bCs/>
                <w:i/>
                <w:iCs/>
              </w:rPr>
            </w:pPr>
            <w:r w:rsidRPr="00BC3F8A">
              <w:rPr>
                <w:b/>
                <w:bCs/>
                <w:i/>
                <w:iCs/>
              </w:rPr>
              <w:t>Całkowita liczba pikseli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r>
              <w:t>Nie mniej niż 38</w:t>
            </w:r>
            <w:r w:rsidRPr="00BC3F8A">
              <w:t xml:space="preserve"> megapikseli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326308" w:rsidRDefault="009F61EF" w:rsidP="00D0508D">
            <w:pPr>
              <w:rPr>
                <w:sz w:val="20"/>
                <w:szCs w:val="20"/>
              </w:rPr>
            </w:pPr>
          </w:p>
        </w:tc>
      </w:tr>
      <w:tr w:rsidR="009F61EF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pPr>
              <w:rPr>
                <w:b/>
                <w:bCs/>
                <w:i/>
                <w:iCs/>
              </w:rPr>
            </w:pPr>
            <w:r w:rsidRPr="00BC3F8A">
              <w:rPr>
                <w:b/>
                <w:bCs/>
                <w:i/>
                <w:iCs/>
              </w:rPr>
              <w:t>Zoom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r>
              <w:t>12x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326308" w:rsidRDefault="009F61EF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EB11CF">
        <w:trPr>
          <w:trHeight w:val="55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EB11CF" w:rsidP="00D0508D">
            <w:pPr>
              <w:rPr>
                <w:b/>
                <w:bCs/>
                <w:i/>
                <w:iCs/>
              </w:rPr>
            </w:pPr>
            <w:r w:rsidRPr="00EB11CF">
              <w:rPr>
                <w:b/>
                <w:bCs/>
                <w:i/>
                <w:iCs/>
              </w:rPr>
              <w:t>Nośniki zapisu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EB11CF" w:rsidP="00D0508D">
            <w:r w:rsidRPr="00EB11CF">
              <w:t>Karty pamięci SD/SDHC/SDXC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EB11CF" w:rsidP="00D0508D">
            <w:pPr>
              <w:rPr>
                <w:b/>
                <w:bCs/>
                <w:i/>
                <w:iCs/>
              </w:rPr>
            </w:pPr>
            <w:r w:rsidRPr="00EB11CF">
              <w:rPr>
                <w:b/>
                <w:bCs/>
                <w:i/>
                <w:iCs/>
              </w:rPr>
              <w:t>Tryby Nagrywanie/ Odtwarzanie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EB11CF" w:rsidP="00D0508D">
            <w:r w:rsidRPr="00EB11CF">
              <w:t>1080/50p (28Mbps / VBR), (1920 x 1080)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EB11CF" w:rsidP="00D0508D">
            <w:pPr>
              <w:rPr>
                <w:b/>
                <w:bCs/>
                <w:i/>
                <w:iCs/>
              </w:rPr>
            </w:pPr>
            <w:r w:rsidRPr="00EB11CF">
              <w:rPr>
                <w:b/>
                <w:bCs/>
                <w:i/>
                <w:iCs/>
              </w:rPr>
              <w:t>Mikrofon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EB11CF" w:rsidP="00D0508D">
            <w:r w:rsidRPr="00EB11CF">
              <w:t>5.1ch Surround, Zoom, Focus and Stereo Microphone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115B31" w:rsidP="00D0508D">
            <w:pPr>
              <w:rPr>
                <w:b/>
                <w:bCs/>
                <w:i/>
                <w:iCs/>
              </w:rPr>
            </w:pPr>
            <w:r w:rsidRPr="00115B31"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115B31" w:rsidP="00115B31">
            <w:r>
              <w:t>AV, HDMI (mini),Mikrofon (mini jack stereo), Słuchawki (mini jack stereo), USB 2.0 Hi-Speed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115B31" w:rsidP="00D0508D">
            <w:pPr>
              <w:rPr>
                <w:b/>
                <w:bCs/>
                <w:i/>
                <w:iCs/>
              </w:rPr>
            </w:pPr>
            <w:r w:rsidRPr="00115B31">
              <w:rPr>
                <w:b/>
                <w:bCs/>
                <w:i/>
                <w:iCs/>
              </w:rPr>
              <w:t>Wersje językowe menu ekranowego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115B31" w:rsidP="00D0508D">
            <w:r>
              <w:t>Polski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6F5E1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Dodatkowo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6F5E1E" w:rsidP="00D0508D">
            <w:r>
              <w:t>Karta pamięci 32GB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</w:tbl>
    <w:p w:rsidR="00A26453" w:rsidRPr="00812FA2" w:rsidRDefault="00A26453"/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C706A8" w:rsidRPr="00697111" w:rsidTr="00D74E21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706A8" w:rsidRPr="00697111" w:rsidRDefault="00C706A8" w:rsidP="00D74E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C706A8" w:rsidRPr="00C706A8" w:rsidRDefault="00C706A8" w:rsidP="00D74E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Część II zamówienia </w:t>
            </w:r>
          </w:p>
        </w:tc>
      </w:tr>
      <w:tr w:rsidR="00C706A8" w:rsidRPr="00697111" w:rsidTr="00D74E2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Pakiet biurowy</w:t>
            </w:r>
          </w:p>
        </w:tc>
      </w:tr>
      <w:tr w:rsidR="00C706A8" w:rsidRPr="00697111" w:rsidTr="00D74E21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60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C706A8" w:rsidRPr="00697111" w:rsidTr="00D74E21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6A8" w:rsidRPr="00780553" w:rsidRDefault="00C706A8" w:rsidP="00D74E2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706A8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Wymagania ogólne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Default="00C706A8" w:rsidP="00D74E21">
            <w:r>
              <w:t xml:space="preserve">Oprogramowanie Microsoft Office 2016 Standard PL (licencja musi zawierać prawo do downgrade’u co najmniej do wersji 2010 ww. oprogramowania) </w:t>
            </w:r>
          </w:p>
          <w:p w:rsidR="00C706A8" w:rsidRDefault="00C706A8" w:rsidP="00D74E21">
            <w:r w:rsidRPr="00FD3281">
              <w:t>lub oprogramowanie równoważne o podobnej funkcjonalności, wyposażone w interfejs API zgodny z oprogramowaniem Office.</w:t>
            </w:r>
          </w:p>
          <w:p w:rsidR="00C706A8" w:rsidRPr="00697111" w:rsidRDefault="00C706A8" w:rsidP="00D74E21">
            <w:r>
              <w:t>W przypadku dostarczenia oprogramowania równoważnego, należy zapewnić odpowiednie szkolenia dla użytkowników z zakresu obsługi i eksploatacji tego oprogramowania.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697111">
              <w:t> </w:t>
            </w:r>
          </w:p>
        </w:tc>
      </w:tr>
      <w:tr w:rsidR="00C706A8" w:rsidRPr="00697111" w:rsidTr="00D74E2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DC2447">
              <w:rPr>
                <w:b/>
                <w:bCs/>
                <w:i/>
                <w:iCs/>
              </w:rPr>
              <w:t>Platforma systemowa: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r w:rsidRPr="00DC2447">
              <w:t>co najmniej Windows 7, Windows 10.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697111">
              <w:t> </w:t>
            </w:r>
          </w:p>
        </w:tc>
      </w:tr>
      <w:tr w:rsidR="00C706A8" w:rsidRPr="00697111" w:rsidTr="00D74E21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DC2447">
              <w:rPr>
                <w:b/>
                <w:bCs/>
                <w:i/>
                <w:iCs/>
              </w:rPr>
              <w:t>Typ licencjonowania: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r w:rsidRPr="00DC2447">
              <w:t>Grupowe, bezterminowe.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697111">
              <w:t> </w:t>
            </w:r>
          </w:p>
        </w:tc>
      </w:tr>
      <w:tr w:rsidR="00C706A8" w:rsidRPr="00697111" w:rsidTr="00D74E2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Windows 10 Pro</w:t>
            </w:r>
          </w:p>
        </w:tc>
      </w:tr>
      <w:tr w:rsidR="00C706A8" w:rsidRPr="00697111" w:rsidTr="00D74E21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C706A8" w:rsidRPr="00697111" w:rsidTr="00D74E21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706A8" w:rsidRPr="00697111" w:rsidTr="00C706A8">
        <w:trPr>
          <w:trHeight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Default="00C706A8" w:rsidP="00D74E21">
            <w:r>
              <w:t>Windows 10 Pro 64bit PL</w:t>
            </w:r>
          </w:p>
          <w:p w:rsidR="00FF7E5F" w:rsidRDefault="00FF7E5F" w:rsidP="00D74E21"/>
          <w:p w:rsidR="00FF7E5F" w:rsidRDefault="00FF7E5F" w:rsidP="00D74E21"/>
          <w:p w:rsidR="00FF7E5F" w:rsidRPr="00697111" w:rsidRDefault="00FF7E5F" w:rsidP="00D74E21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Default="00C706A8" w:rsidP="00D74E21">
            <w:r w:rsidRPr="00697111">
              <w:t> </w:t>
            </w:r>
          </w:p>
          <w:p w:rsidR="00C706A8" w:rsidRPr="00697111" w:rsidRDefault="00C706A8" w:rsidP="00D74E21"/>
        </w:tc>
      </w:tr>
      <w:tr w:rsidR="00201287" w:rsidRPr="00697111" w:rsidTr="00D74E2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Microsoft SQL Server</w:t>
            </w:r>
          </w:p>
        </w:tc>
      </w:tr>
      <w:tr w:rsidR="00201287" w:rsidRPr="00697111" w:rsidTr="00D74E21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201287" w:rsidRPr="006D7914" w:rsidTr="00D74E21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287" w:rsidRPr="00697111" w:rsidRDefault="00201287" w:rsidP="00D74E2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D7914" w:rsidRDefault="00201287" w:rsidP="00D74E21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01287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Wersja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r>
              <w:t xml:space="preserve">Microsoft </w:t>
            </w:r>
            <w:r w:rsidRPr="00DF5F87">
              <w:t>SQL Server 2012</w:t>
            </w:r>
            <w: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/>
        </w:tc>
      </w:tr>
      <w:tr w:rsidR="00201287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użytkowników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r>
              <w:t>10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97111" w:rsidRDefault="00201287" w:rsidP="00D74E21">
            <w:r w:rsidRPr="00697111">
              <w:t> </w:t>
            </w:r>
          </w:p>
        </w:tc>
      </w:tr>
      <w:tr w:rsidR="00201287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Wykorzystanie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Default="00201287" w:rsidP="00D74E21">
            <w:r>
              <w:t>Program Płatnik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/>
        </w:tc>
      </w:tr>
    </w:tbl>
    <w:p w:rsidR="004D0FAF" w:rsidRPr="00812FA2" w:rsidRDefault="004D0FAF"/>
    <w:sectPr w:rsidR="004D0FAF" w:rsidRPr="00812FA2" w:rsidSect="007C5E14">
      <w:headerReference w:type="default" r:id="rId16"/>
      <w:footerReference w:type="default" r:id="rId17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45" w:rsidRDefault="00C43245" w:rsidP="001A051B">
      <w:pPr>
        <w:spacing w:after="0" w:line="240" w:lineRule="auto"/>
      </w:pPr>
      <w:r>
        <w:separator/>
      </w:r>
    </w:p>
  </w:endnote>
  <w:endnote w:type="continuationSeparator" w:id="0">
    <w:p w:rsidR="00C43245" w:rsidRDefault="00C43245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30F4D" w:rsidRDefault="00730F4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D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1D1D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F4D" w:rsidRDefault="0073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45" w:rsidRDefault="00C43245" w:rsidP="001A051B">
      <w:pPr>
        <w:spacing w:after="0" w:line="240" w:lineRule="auto"/>
      </w:pPr>
      <w:r>
        <w:separator/>
      </w:r>
    </w:p>
  </w:footnote>
  <w:footnote w:type="continuationSeparator" w:id="0">
    <w:p w:rsidR="00C43245" w:rsidRDefault="00C43245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F4D" w:rsidRDefault="00730F4D">
    <w:pPr>
      <w:pStyle w:val="Nagwek"/>
    </w:pPr>
    <w:r>
      <w:t>Załącznik 2 do SIWZ</w:t>
    </w:r>
  </w:p>
  <w:p w:rsidR="00730F4D" w:rsidRDefault="00730F4D" w:rsidP="00C706A8">
    <w:pPr>
      <w:pStyle w:val="Nagwek"/>
      <w:tabs>
        <w:tab w:val="clear" w:pos="4536"/>
        <w:tab w:val="clear" w:pos="9072"/>
        <w:tab w:val="left" w:pos="2610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336EB"/>
    <w:multiLevelType w:val="hybridMultilevel"/>
    <w:tmpl w:val="274A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2C63"/>
    <w:multiLevelType w:val="multilevel"/>
    <w:tmpl w:val="2AF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448D"/>
    <w:multiLevelType w:val="multilevel"/>
    <w:tmpl w:val="3368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1"/>
    <w:rsid w:val="00003456"/>
    <w:rsid w:val="00003504"/>
    <w:rsid w:val="0001234C"/>
    <w:rsid w:val="000148F7"/>
    <w:rsid w:val="0001677C"/>
    <w:rsid w:val="000269EB"/>
    <w:rsid w:val="000300B7"/>
    <w:rsid w:val="00037CAE"/>
    <w:rsid w:val="00040A40"/>
    <w:rsid w:val="00046145"/>
    <w:rsid w:val="00046364"/>
    <w:rsid w:val="0005401D"/>
    <w:rsid w:val="000557E8"/>
    <w:rsid w:val="000562C3"/>
    <w:rsid w:val="000621E9"/>
    <w:rsid w:val="00071CFC"/>
    <w:rsid w:val="00072331"/>
    <w:rsid w:val="00075B1B"/>
    <w:rsid w:val="0008031E"/>
    <w:rsid w:val="000806E5"/>
    <w:rsid w:val="00082F36"/>
    <w:rsid w:val="00085D55"/>
    <w:rsid w:val="000918B1"/>
    <w:rsid w:val="000A1526"/>
    <w:rsid w:val="000A2166"/>
    <w:rsid w:val="000A7912"/>
    <w:rsid w:val="000B13F1"/>
    <w:rsid w:val="000B1734"/>
    <w:rsid w:val="000B27C2"/>
    <w:rsid w:val="000B2B0F"/>
    <w:rsid w:val="000B32D8"/>
    <w:rsid w:val="000B7249"/>
    <w:rsid w:val="000B75CA"/>
    <w:rsid w:val="000D39B0"/>
    <w:rsid w:val="000E1879"/>
    <w:rsid w:val="000E1D1D"/>
    <w:rsid w:val="000E3364"/>
    <w:rsid w:val="000E3C93"/>
    <w:rsid w:val="000E5AAE"/>
    <w:rsid w:val="000F73BD"/>
    <w:rsid w:val="00100F80"/>
    <w:rsid w:val="00102581"/>
    <w:rsid w:val="00102C38"/>
    <w:rsid w:val="0010546F"/>
    <w:rsid w:val="00106EB7"/>
    <w:rsid w:val="001108BE"/>
    <w:rsid w:val="00114C9A"/>
    <w:rsid w:val="00115B31"/>
    <w:rsid w:val="001160CB"/>
    <w:rsid w:val="0012233E"/>
    <w:rsid w:val="001300AF"/>
    <w:rsid w:val="00136AAF"/>
    <w:rsid w:val="00136E39"/>
    <w:rsid w:val="00141CD1"/>
    <w:rsid w:val="0014441B"/>
    <w:rsid w:val="00145965"/>
    <w:rsid w:val="00146E12"/>
    <w:rsid w:val="001474AF"/>
    <w:rsid w:val="00160101"/>
    <w:rsid w:val="001657CA"/>
    <w:rsid w:val="00166440"/>
    <w:rsid w:val="00176358"/>
    <w:rsid w:val="001808BE"/>
    <w:rsid w:val="00181056"/>
    <w:rsid w:val="00183384"/>
    <w:rsid w:val="00183AE9"/>
    <w:rsid w:val="001848C1"/>
    <w:rsid w:val="00184B50"/>
    <w:rsid w:val="00184F03"/>
    <w:rsid w:val="00185AC4"/>
    <w:rsid w:val="00191807"/>
    <w:rsid w:val="00191E00"/>
    <w:rsid w:val="00195C4D"/>
    <w:rsid w:val="001A051B"/>
    <w:rsid w:val="001A4FA6"/>
    <w:rsid w:val="001A505C"/>
    <w:rsid w:val="001B04B4"/>
    <w:rsid w:val="001B2D0D"/>
    <w:rsid w:val="001B65E8"/>
    <w:rsid w:val="001C0364"/>
    <w:rsid w:val="001C358D"/>
    <w:rsid w:val="001C3852"/>
    <w:rsid w:val="001C48B7"/>
    <w:rsid w:val="001C7671"/>
    <w:rsid w:val="001D5135"/>
    <w:rsid w:val="001D7C5E"/>
    <w:rsid w:val="001E0A80"/>
    <w:rsid w:val="001E61BD"/>
    <w:rsid w:val="001F3046"/>
    <w:rsid w:val="001F44A9"/>
    <w:rsid w:val="00200EF2"/>
    <w:rsid w:val="00201287"/>
    <w:rsid w:val="0021227C"/>
    <w:rsid w:val="00213716"/>
    <w:rsid w:val="002159BC"/>
    <w:rsid w:val="002210A4"/>
    <w:rsid w:val="002212BF"/>
    <w:rsid w:val="00221BF6"/>
    <w:rsid w:val="00223382"/>
    <w:rsid w:val="00224B14"/>
    <w:rsid w:val="002279E1"/>
    <w:rsid w:val="00231135"/>
    <w:rsid w:val="00242010"/>
    <w:rsid w:val="002432BB"/>
    <w:rsid w:val="00246F9E"/>
    <w:rsid w:val="00250765"/>
    <w:rsid w:val="002511BA"/>
    <w:rsid w:val="00252130"/>
    <w:rsid w:val="00255EF9"/>
    <w:rsid w:val="0025741B"/>
    <w:rsid w:val="002578B8"/>
    <w:rsid w:val="00261223"/>
    <w:rsid w:val="00261A23"/>
    <w:rsid w:val="002631B1"/>
    <w:rsid w:val="00271DA6"/>
    <w:rsid w:val="00285DCF"/>
    <w:rsid w:val="00292A3B"/>
    <w:rsid w:val="00293D3A"/>
    <w:rsid w:val="002A37FC"/>
    <w:rsid w:val="002A4866"/>
    <w:rsid w:val="002B2C06"/>
    <w:rsid w:val="002B5381"/>
    <w:rsid w:val="002B5C5E"/>
    <w:rsid w:val="002B6ED9"/>
    <w:rsid w:val="002C1171"/>
    <w:rsid w:val="002C6EAC"/>
    <w:rsid w:val="002D3BAB"/>
    <w:rsid w:val="002D6FF1"/>
    <w:rsid w:val="002D7537"/>
    <w:rsid w:val="002E13CA"/>
    <w:rsid w:val="002E2603"/>
    <w:rsid w:val="002E61F7"/>
    <w:rsid w:val="002F07E6"/>
    <w:rsid w:val="002F2D77"/>
    <w:rsid w:val="002F31DE"/>
    <w:rsid w:val="00304D83"/>
    <w:rsid w:val="0030605E"/>
    <w:rsid w:val="00306BB7"/>
    <w:rsid w:val="0030711A"/>
    <w:rsid w:val="0030741F"/>
    <w:rsid w:val="00315969"/>
    <w:rsid w:val="00315C17"/>
    <w:rsid w:val="00316A08"/>
    <w:rsid w:val="00326308"/>
    <w:rsid w:val="003405E2"/>
    <w:rsid w:val="003418E0"/>
    <w:rsid w:val="0034328B"/>
    <w:rsid w:val="00344034"/>
    <w:rsid w:val="00344F43"/>
    <w:rsid w:val="00346708"/>
    <w:rsid w:val="0034782C"/>
    <w:rsid w:val="00352CCB"/>
    <w:rsid w:val="003539CA"/>
    <w:rsid w:val="00353CA2"/>
    <w:rsid w:val="0035412B"/>
    <w:rsid w:val="00355219"/>
    <w:rsid w:val="00360EC0"/>
    <w:rsid w:val="00361FD5"/>
    <w:rsid w:val="00364755"/>
    <w:rsid w:val="00364C55"/>
    <w:rsid w:val="0037096D"/>
    <w:rsid w:val="003715B2"/>
    <w:rsid w:val="0039089E"/>
    <w:rsid w:val="00390E41"/>
    <w:rsid w:val="00394437"/>
    <w:rsid w:val="00394AF2"/>
    <w:rsid w:val="00394D16"/>
    <w:rsid w:val="00397AF5"/>
    <w:rsid w:val="003A0A6D"/>
    <w:rsid w:val="003A71FE"/>
    <w:rsid w:val="003B03B6"/>
    <w:rsid w:val="003B0937"/>
    <w:rsid w:val="003D09BD"/>
    <w:rsid w:val="003D39FC"/>
    <w:rsid w:val="003E328E"/>
    <w:rsid w:val="003E5169"/>
    <w:rsid w:val="003F1470"/>
    <w:rsid w:val="003F3F8E"/>
    <w:rsid w:val="003F4AF9"/>
    <w:rsid w:val="003F4BE7"/>
    <w:rsid w:val="003F5729"/>
    <w:rsid w:val="003F61B9"/>
    <w:rsid w:val="003F7D8D"/>
    <w:rsid w:val="00402467"/>
    <w:rsid w:val="004049F7"/>
    <w:rsid w:val="0040655A"/>
    <w:rsid w:val="00413AD4"/>
    <w:rsid w:val="00413D3E"/>
    <w:rsid w:val="00416144"/>
    <w:rsid w:val="00416BC9"/>
    <w:rsid w:val="00416F67"/>
    <w:rsid w:val="0042022E"/>
    <w:rsid w:val="004278CC"/>
    <w:rsid w:val="00444B8F"/>
    <w:rsid w:val="004453BE"/>
    <w:rsid w:val="004517F9"/>
    <w:rsid w:val="00452C1E"/>
    <w:rsid w:val="0045322F"/>
    <w:rsid w:val="0046044F"/>
    <w:rsid w:val="0046238D"/>
    <w:rsid w:val="00465F64"/>
    <w:rsid w:val="0046639A"/>
    <w:rsid w:val="00470DCA"/>
    <w:rsid w:val="0047390B"/>
    <w:rsid w:val="00474378"/>
    <w:rsid w:val="0047602B"/>
    <w:rsid w:val="00476939"/>
    <w:rsid w:val="004772FF"/>
    <w:rsid w:val="00485366"/>
    <w:rsid w:val="004868EA"/>
    <w:rsid w:val="004933E4"/>
    <w:rsid w:val="004A0F70"/>
    <w:rsid w:val="004A1758"/>
    <w:rsid w:val="004A254F"/>
    <w:rsid w:val="004A7B36"/>
    <w:rsid w:val="004B1025"/>
    <w:rsid w:val="004B4378"/>
    <w:rsid w:val="004B7E71"/>
    <w:rsid w:val="004C412B"/>
    <w:rsid w:val="004C4D7D"/>
    <w:rsid w:val="004D0FAF"/>
    <w:rsid w:val="004D78F3"/>
    <w:rsid w:val="004E1607"/>
    <w:rsid w:val="004E1F4D"/>
    <w:rsid w:val="004E2024"/>
    <w:rsid w:val="004E565B"/>
    <w:rsid w:val="004F0548"/>
    <w:rsid w:val="004F25A4"/>
    <w:rsid w:val="004F3631"/>
    <w:rsid w:val="004F64C8"/>
    <w:rsid w:val="00501119"/>
    <w:rsid w:val="00504331"/>
    <w:rsid w:val="00510087"/>
    <w:rsid w:val="0051116C"/>
    <w:rsid w:val="005119EE"/>
    <w:rsid w:val="00514857"/>
    <w:rsid w:val="00517B18"/>
    <w:rsid w:val="005250D2"/>
    <w:rsid w:val="0052643C"/>
    <w:rsid w:val="00527E03"/>
    <w:rsid w:val="005402A7"/>
    <w:rsid w:val="005468F1"/>
    <w:rsid w:val="00556410"/>
    <w:rsid w:val="005573EE"/>
    <w:rsid w:val="005629A0"/>
    <w:rsid w:val="00564AF1"/>
    <w:rsid w:val="00566BB9"/>
    <w:rsid w:val="0056776F"/>
    <w:rsid w:val="00574F36"/>
    <w:rsid w:val="00577BE9"/>
    <w:rsid w:val="00581F3D"/>
    <w:rsid w:val="005826F7"/>
    <w:rsid w:val="00591DE7"/>
    <w:rsid w:val="00593B19"/>
    <w:rsid w:val="005A21C0"/>
    <w:rsid w:val="005A389D"/>
    <w:rsid w:val="005A3F9E"/>
    <w:rsid w:val="005A46E9"/>
    <w:rsid w:val="005A61A7"/>
    <w:rsid w:val="005A6A28"/>
    <w:rsid w:val="005A6E39"/>
    <w:rsid w:val="005B20E4"/>
    <w:rsid w:val="005B5BDC"/>
    <w:rsid w:val="005C06A2"/>
    <w:rsid w:val="005C311E"/>
    <w:rsid w:val="005C43A2"/>
    <w:rsid w:val="005C6C6B"/>
    <w:rsid w:val="005D4D9F"/>
    <w:rsid w:val="005D5237"/>
    <w:rsid w:val="005E0771"/>
    <w:rsid w:val="005E3318"/>
    <w:rsid w:val="005E4B47"/>
    <w:rsid w:val="005E4B91"/>
    <w:rsid w:val="005E4C15"/>
    <w:rsid w:val="005E697D"/>
    <w:rsid w:val="005F292D"/>
    <w:rsid w:val="005F321B"/>
    <w:rsid w:val="005F3879"/>
    <w:rsid w:val="005F6E19"/>
    <w:rsid w:val="00600686"/>
    <w:rsid w:val="00605719"/>
    <w:rsid w:val="00605A5A"/>
    <w:rsid w:val="00611C0C"/>
    <w:rsid w:val="00612305"/>
    <w:rsid w:val="0061438D"/>
    <w:rsid w:val="00615C5B"/>
    <w:rsid w:val="00615F60"/>
    <w:rsid w:val="006214DC"/>
    <w:rsid w:val="006224D8"/>
    <w:rsid w:val="0062263C"/>
    <w:rsid w:val="00625D2B"/>
    <w:rsid w:val="006270D8"/>
    <w:rsid w:val="006343AC"/>
    <w:rsid w:val="0063532B"/>
    <w:rsid w:val="00636F81"/>
    <w:rsid w:val="006409EB"/>
    <w:rsid w:val="0064291A"/>
    <w:rsid w:val="00643488"/>
    <w:rsid w:val="006436CA"/>
    <w:rsid w:val="00643EF7"/>
    <w:rsid w:val="006441B2"/>
    <w:rsid w:val="006473E0"/>
    <w:rsid w:val="00651B3F"/>
    <w:rsid w:val="006521C9"/>
    <w:rsid w:val="0065427E"/>
    <w:rsid w:val="0065796C"/>
    <w:rsid w:val="00662316"/>
    <w:rsid w:val="00665D60"/>
    <w:rsid w:val="006808B9"/>
    <w:rsid w:val="00681A7B"/>
    <w:rsid w:val="00681CC4"/>
    <w:rsid w:val="00697111"/>
    <w:rsid w:val="006A7372"/>
    <w:rsid w:val="006B7AF6"/>
    <w:rsid w:val="006C0D37"/>
    <w:rsid w:val="006D23BC"/>
    <w:rsid w:val="006D2DDD"/>
    <w:rsid w:val="006D7914"/>
    <w:rsid w:val="006D7F8B"/>
    <w:rsid w:val="006E1ADD"/>
    <w:rsid w:val="006E737E"/>
    <w:rsid w:val="006F1D3C"/>
    <w:rsid w:val="006F5DCB"/>
    <w:rsid w:val="006F5E1E"/>
    <w:rsid w:val="007039A8"/>
    <w:rsid w:val="00704ABA"/>
    <w:rsid w:val="00705C3A"/>
    <w:rsid w:val="00710F57"/>
    <w:rsid w:val="007128AC"/>
    <w:rsid w:val="00715687"/>
    <w:rsid w:val="00717FB0"/>
    <w:rsid w:val="00721B3E"/>
    <w:rsid w:val="00726675"/>
    <w:rsid w:val="00726720"/>
    <w:rsid w:val="00730F4D"/>
    <w:rsid w:val="007339A8"/>
    <w:rsid w:val="00736EA5"/>
    <w:rsid w:val="00737517"/>
    <w:rsid w:val="00737969"/>
    <w:rsid w:val="0073797A"/>
    <w:rsid w:val="00746BC9"/>
    <w:rsid w:val="007515E8"/>
    <w:rsid w:val="00756815"/>
    <w:rsid w:val="00760F67"/>
    <w:rsid w:val="00766AE6"/>
    <w:rsid w:val="007670B0"/>
    <w:rsid w:val="00773EFE"/>
    <w:rsid w:val="007766F3"/>
    <w:rsid w:val="00777EAE"/>
    <w:rsid w:val="00780553"/>
    <w:rsid w:val="00786EC3"/>
    <w:rsid w:val="00796113"/>
    <w:rsid w:val="007A376D"/>
    <w:rsid w:val="007A798E"/>
    <w:rsid w:val="007B0FD2"/>
    <w:rsid w:val="007B47A5"/>
    <w:rsid w:val="007B5C9A"/>
    <w:rsid w:val="007C5255"/>
    <w:rsid w:val="007C5284"/>
    <w:rsid w:val="007C5E14"/>
    <w:rsid w:val="007D2822"/>
    <w:rsid w:val="007D2910"/>
    <w:rsid w:val="007E5FFE"/>
    <w:rsid w:val="007F5DDC"/>
    <w:rsid w:val="00806247"/>
    <w:rsid w:val="00807DA1"/>
    <w:rsid w:val="00811222"/>
    <w:rsid w:val="00812FA2"/>
    <w:rsid w:val="00817C1B"/>
    <w:rsid w:val="008215BF"/>
    <w:rsid w:val="008216BE"/>
    <w:rsid w:val="00821DD6"/>
    <w:rsid w:val="0082762B"/>
    <w:rsid w:val="00830012"/>
    <w:rsid w:val="00831047"/>
    <w:rsid w:val="00834DAA"/>
    <w:rsid w:val="00840746"/>
    <w:rsid w:val="00841292"/>
    <w:rsid w:val="008425A9"/>
    <w:rsid w:val="00846364"/>
    <w:rsid w:val="008523A1"/>
    <w:rsid w:val="00854122"/>
    <w:rsid w:val="008542DE"/>
    <w:rsid w:val="008717D0"/>
    <w:rsid w:val="008750E5"/>
    <w:rsid w:val="00877532"/>
    <w:rsid w:val="00884A53"/>
    <w:rsid w:val="00885D54"/>
    <w:rsid w:val="008872F6"/>
    <w:rsid w:val="00887C8B"/>
    <w:rsid w:val="00890809"/>
    <w:rsid w:val="00893B9B"/>
    <w:rsid w:val="00893ED0"/>
    <w:rsid w:val="008943A3"/>
    <w:rsid w:val="00894BB8"/>
    <w:rsid w:val="00894DDB"/>
    <w:rsid w:val="00896298"/>
    <w:rsid w:val="00896E9A"/>
    <w:rsid w:val="008A2510"/>
    <w:rsid w:val="008A4F10"/>
    <w:rsid w:val="008A7C23"/>
    <w:rsid w:val="008A7FCF"/>
    <w:rsid w:val="008B1C5E"/>
    <w:rsid w:val="008B2D70"/>
    <w:rsid w:val="008B5E25"/>
    <w:rsid w:val="008C07E8"/>
    <w:rsid w:val="008C3283"/>
    <w:rsid w:val="008C53F7"/>
    <w:rsid w:val="008D3F5F"/>
    <w:rsid w:val="008D40F8"/>
    <w:rsid w:val="008D751A"/>
    <w:rsid w:val="008E1633"/>
    <w:rsid w:val="008E6A4F"/>
    <w:rsid w:val="008F7F9D"/>
    <w:rsid w:val="0090062C"/>
    <w:rsid w:val="00902052"/>
    <w:rsid w:val="009076A0"/>
    <w:rsid w:val="00915E6E"/>
    <w:rsid w:val="00920318"/>
    <w:rsid w:val="00930E47"/>
    <w:rsid w:val="00933BC7"/>
    <w:rsid w:val="00934585"/>
    <w:rsid w:val="00944B9C"/>
    <w:rsid w:val="00944E0F"/>
    <w:rsid w:val="00944E8C"/>
    <w:rsid w:val="00947883"/>
    <w:rsid w:val="00950E74"/>
    <w:rsid w:val="009530C9"/>
    <w:rsid w:val="00953887"/>
    <w:rsid w:val="00957DE0"/>
    <w:rsid w:val="00972195"/>
    <w:rsid w:val="0098151E"/>
    <w:rsid w:val="009827AC"/>
    <w:rsid w:val="009845D2"/>
    <w:rsid w:val="00985215"/>
    <w:rsid w:val="00986AAA"/>
    <w:rsid w:val="00996DCB"/>
    <w:rsid w:val="009A04CF"/>
    <w:rsid w:val="009A4F7D"/>
    <w:rsid w:val="009A5717"/>
    <w:rsid w:val="009B0370"/>
    <w:rsid w:val="009B17CC"/>
    <w:rsid w:val="009C5B1B"/>
    <w:rsid w:val="009D1243"/>
    <w:rsid w:val="009D138F"/>
    <w:rsid w:val="009D1736"/>
    <w:rsid w:val="009D4F28"/>
    <w:rsid w:val="009D642C"/>
    <w:rsid w:val="009E082E"/>
    <w:rsid w:val="009E0D3A"/>
    <w:rsid w:val="009E3A8B"/>
    <w:rsid w:val="009E4BA6"/>
    <w:rsid w:val="009E7D57"/>
    <w:rsid w:val="009F1DFB"/>
    <w:rsid w:val="009F3401"/>
    <w:rsid w:val="009F4363"/>
    <w:rsid w:val="009F5764"/>
    <w:rsid w:val="009F61EF"/>
    <w:rsid w:val="009F71BB"/>
    <w:rsid w:val="009F7426"/>
    <w:rsid w:val="00A01942"/>
    <w:rsid w:val="00A055F4"/>
    <w:rsid w:val="00A07FA2"/>
    <w:rsid w:val="00A26453"/>
    <w:rsid w:val="00A30826"/>
    <w:rsid w:val="00A31C1D"/>
    <w:rsid w:val="00A34BD2"/>
    <w:rsid w:val="00A36253"/>
    <w:rsid w:val="00A41258"/>
    <w:rsid w:val="00A51C5C"/>
    <w:rsid w:val="00A53798"/>
    <w:rsid w:val="00A57887"/>
    <w:rsid w:val="00A716C1"/>
    <w:rsid w:val="00A77BBA"/>
    <w:rsid w:val="00A824E1"/>
    <w:rsid w:val="00A829DC"/>
    <w:rsid w:val="00A92AEE"/>
    <w:rsid w:val="00A942FA"/>
    <w:rsid w:val="00A96E81"/>
    <w:rsid w:val="00AA2176"/>
    <w:rsid w:val="00AA3CE4"/>
    <w:rsid w:val="00AA6C80"/>
    <w:rsid w:val="00AA7537"/>
    <w:rsid w:val="00AA78E8"/>
    <w:rsid w:val="00AB60A9"/>
    <w:rsid w:val="00AC38E3"/>
    <w:rsid w:val="00AC7ECA"/>
    <w:rsid w:val="00AD1460"/>
    <w:rsid w:val="00AD171F"/>
    <w:rsid w:val="00AD1747"/>
    <w:rsid w:val="00AD60D5"/>
    <w:rsid w:val="00AD72F9"/>
    <w:rsid w:val="00AE043B"/>
    <w:rsid w:val="00AE64C3"/>
    <w:rsid w:val="00AF308A"/>
    <w:rsid w:val="00AF6B3D"/>
    <w:rsid w:val="00B01478"/>
    <w:rsid w:val="00B01745"/>
    <w:rsid w:val="00B0217F"/>
    <w:rsid w:val="00B04072"/>
    <w:rsid w:val="00B074AD"/>
    <w:rsid w:val="00B10AAE"/>
    <w:rsid w:val="00B16054"/>
    <w:rsid w:val="00B231D6"/>
    <w:rsid w:val="00B2537E"/>
    <w:rsid w:val="00B277FA"/>
    <w:rsid w:val="00B323E0"/>
    <w:rsid w:val="00B3451E"/>
    <w:rsid w:val="00B356FB"/>
    <w:rsid w:val="00B3678F"/>
    <w:rsid w:val="00B379CC"/>
    <w:rsid w:val="00B40047"/>
    <w:rsid w:val="00B43026"/>
    <w:rsid w:val="00B46A84"/>
    <w:rsid w:val="00B570B7"/>
    <w:rsid w:val="00B600CB"/>
    <w:rsid w:val="00B641BE"/>
    <w:rsid w:val="00B74F52"/>
    <w:rsid w:val="00B757E8"/>
    <w:rsid w:val="00B80228"/>
    <w:rsid w:val="00B82982"/>
    <w:rsid w:val="00B91469"/>
    <w:rsid w:val="00B94820"/>
    <w:rsid w:val="00B97632"/>
    <w:rsid w:val="00BB08AC"/>
    <w:rsid w:val="00BB1D14"/>
    <w:rsid w:val="00BB2C22"/>
    <w:rsid w:val="00BC28E8"/>
    <w:rsid w:val="00BC3F8A"/>
    <w:rsid w:val="00BC77BA"/>
    <w:rsid w:val="00BD018B"/>
    <w:rsid w:val="00BD39B2"/>
    <w:rsid w:val="00BD72AA"/>
    <w:rsid w:val="00BF0CB9"/>
    <w:rsid w:val="00BF1B3F"/>
    <w:rsid w:val="00BF3E7A"/>
    <w:rsid w:val="00BF498A"/>
    <w:rsid w:val="00BF6438"/>
    <w:rsid w:val="00C03738"/>
    <w:rsid w:val="00C04CD3"/>
    <w:rsid w:val="00C04CF9"/>
    <w:rsid w:val="00C10E37"/>
    <w:rsid w:val="00C1132E"/>
    <w:rsid w:val="00C20CB0"/>
    <w:rsid w:val="00C31100"/>
    <w:rsid w:val="00C35117"/>
    <w:rsid w:val="00C35372"/>
    <w:rsid w:val="00C40377"/>
    <w:rsid w:val="00C421E6"/>
    <w:rsid w:val="00C43245"/>
    <w:rsid w:val="00C46E72"/>
    <w:rsid w:val="00C55D53"/>
    <w:rsid w:val="00C650D2"/>
    <w:rsid w:val="00C67235"/>
    <w:rsid w:val="00C706A8"/>
    <w:rsid w:val="00C70BA3"/>
    <w:rsid w:val="00C72D95"/>
    <w:rsid w:val="00C7307B"/>
    <w:rsid w:val="00C735CE"/>
    <w:rsid w:val="00C80CEE"/>
    <w:rsid w:val="00C8144F"/>
    <w:rsid w:val="00C82834"/>
    <w:rsid w:val="00C87D09"/>
    <w:rsid w:val="00C92528"/>
    <w:rsid w:val="00C96093"/>
    <w:rsid w:val="00CA2B0A"/>
    <w:rsid w:val="00CA2DBB"/>
    <w:rsid w:val="00CB421E"/>
    <w:rsid w:val="00CB42C3"/>
    <w:rsid w:val="00CB6403"/>
    <w:rsid w:val="00CC0276"/>
    <w:rsid w:val="00CC0BD3"/>
    <w:rsid w:val="00CC250A"/>
    <w:rsid w:val="00CC2B9E"/>
    <w:rsid w:val="00CC43A7"/>
    <w:rsid w:val="00CC4B48"/>
    <w:rsid w:val="00CC4C94"/>
    <w:rsid w:val="00CC7A8C"/>
    <w:rsid w:val="00CD5770"/>
    <w:rsid w:val="00CE6D7D"/>
    <w:rsid w:val="00D00230"/>
    <w:rsid w:val="00D00E27"/>
    <w:rsid w:val="00D018D3"/>
    <w:rsid w:val="00D02FFA"/>
    <w:rsid w:val="00D0414D"/>
    <w:rsid w:val="00D0508D"/>
    <w:rsid w:val="00D053D0"/>
    <w:rsid w:val="00D10E01"/>
    <w:rsid w:val="00D14342"/>
    <w:rsid w:val="00D200B8"/>
    <w:rsid w:val="00D21C23"/>
    <w:rsid w:val="00D22D3B"/>
    <w:rsid w:val="00D24677"/>
    <w:rsid w:val="00D24FF1"/>
    <w:rsid w:val="00D26FA8"/>
    <w:rsid w:val="00D270ED"/>
    <w:rsid w:val="00D30981"/>
    <w:rsid w:val="00D441EA"/>
    <w:rsid w:val="00D44EF0"/>
    <w:rsid w:val="00D47AC6"/>
    <w:rsid w:val="00D57313"/>
    <w:rsid w:val="00D728E6"/>
    <w:rsid w:val="00D74E21"/>
    <w:rsid w:val="00D829A0"/>
    <w:rsid w:val="00D83DE8"/>
    <w:rsid w:val="00D944B9"/>
    <w:rsid w:val="00D97868"/>
    <w:rsid w:val="00DA13B3"/>
    <w:rsid w:val="00DA6EDB"/>
    <w:rsid w:val="00DB0232"/>
    <w:rsid w:val="00DB0A7B"/>
    <w:rsid w:val="00DB3736"/>
    <w:rsid w:val="00DC066F"/>
    <w:rsid w:val="00DC2447"/>
    <w:rsid w:val="00DC26D0"/>
    <w:rsid w:val="00DD4221"/>
    <w:rsid w:val="00DD5284"/>
    <w:rsid w:val="00DD7229"/>
    <w:rsid w:val="00DE06B8"/>
    <w:rsid w:val="00DE0C8B"/>
    <w:rsid w:val="00DE2B27"/>
    <w:rsid w:val="00DE531B"/>
    <w:rsid w:val="00DF0B96"/>
    <w:rsid w:val="00DF5F87"/>
    <w:rsid w:val="00E003CB"/>
    <w:rsid w:val="00E07B5A"/>
    <w:rsid w:val="00E17BC9"/>
    <w:rsid w:val="00E2677C"/>
    <w:rsid w:val="00E26B18"/>
    <w:rsid w:val="00E318CD"/>
    <w:rsid w:val="00E34E47"/>
    <w:rsid w:val="00E3738E"/>
    <w:rsid w:val="00E40660"/>
    <w:rsid w:val="00E42A7D"/>
    <w:rsid w:val="00E47720"/>
    <w:rsid w:val="00E47D24"/>
    <w:rsid w:val="00E51FA0"/>
    <w:rsid w:val="00E55AC5"/>
    <w:rsid w:val="00E56411"/>
    <w:rsid w:val="00E62DFF"/>
    <w:rsid w:val="00E6417D"/>
    <w:rsid w:val="00E658F7"/>
    <w:rsid w:val="00E729BA"/>
    <w:rsid w:val="00E80000"/>
    <w:rsid w:val="00E91C55"/>
    <w:rsid w:val="00E9267A"/>
    <w:rsid w:val="00E95CFA"/>
    <w:rsid w:val="00EA42BB"/>
    <w:rsid w:val="00EA5EE7"/>
    <w:rsid w:val="00EB11CF"/>
    <w:rsid w:val="00EB1424"/>
    <w:rsid w:val="00EB1DB9"/>
    <w:rsid w:val="00EB4896"/>
    <w:rsid w:val="00EB575A"/>
    <w:rsid w:val="00EB5835"/>
    <w:rsid w:val="00EB6946"/>
    <w:rsid w:val="00EC0966"/>
    <w:rsid w:val="00EC21CA"/>
    <w:rsid w:val="00EC2605"/>
    <w:rsid w:val="00EC52C2"/>
    <w:rsid w:val="00EE2101"/>
    <w:rsid w:val="00EE3780"/>
    <w:rsid w:val="00EE4AC0"/>
    <w:rsid w:val="00EE5E7B"/>
    <w:rsid w:val="00EE68AF"/>
    <w:rsid w:val="00EF1092"/>
    <w:rsid w:val="00EF5AFC"/>
    <w:rsid w:val="00EF66DA"/>
    <w:rsid w:val="00F0006B"/>
    <w:rsid w:val="00F00AAA"/>
    <w:rsid w:val="00F00FC6"/>
    <w:rsid w:val="00F01034"/>
    <w:rsid w:val="00F105E3"/>
    <w:rsid w:val="00F10CB3"/>
    <w:rsid w:val="00F158D5"/>
    <w:rsid w:val="00F15D38"/>
    <w:rsid w:val="00F24AAB"/>
    <w:rsid w:val="00F24B3F"/>
    <w:rsid w:val="00F257A6"/>
    <w:rsid w:val="00F3005B"/>
    <w:rsid w:val="00F31FEB"/>
    <w:rsid w:val="00F3297A"/>
    <w:rsid w:val="00F33011"/>
    <w:rsid w:val="00F45B8E"/>
    <w:rsid w:val="00F45DF1"/>
    <w:rsid w:val="00F4618E"/>
    <w:rsid w:val="00F51B09"/>
    <w:rsid w:val="00F5536D"/>
    <w:rsid w:val="00F56013"/>
    <w:rsid w:val="00F61DF7"/>
    <w:rsid w:val="00F62DD6"/>
    <w:rsid w:val="00F654DD"/>
    <w:rsid w:val="00F7114D"/>
    <w:rsid w:val="00F8043B"/>
    <w:rsid w:val="00F85BD1"/>
    <w:rsid w:val="00F9103E"/>
    <w:rsid w:val="00F96BD2"/>
    <w:rsid w:val="00FA7AEB"/>
    <w:rsid w:val="00FA7EE6"/>
    <w:rsid w:val="00FB0676"/>
    <w:rsid w:val="00FB3698"/>
    <w:rsid w:val="00FB3A63"/>
    <w:rsid w:val="00FC0B83"/>
    <w:rsid w:val="00FC4A7A"/>
    <w:rsid w:val="00FD12CD"/>
    <w:rsid w:val="00FD18D3"/>
    <w:rsid w:val="00FD1AB8"/>
    <w:rsid w:val="00FD3281"/>
    <w:rsid w:val="00FD33A0"/>
    <w:rsid w:val="00FD4D70"/>
    <w:rsid w:val="00FF6077"/>
    <w:rsid w:val="00FF6107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14DDC-5F37-4D40-8A12-092AE59A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paragraph" w:styleId="NormalnyWeb">
    <w:name w:val="Normal (Web)"/>
    <w:basedOn w:val="Normalny"/>
    <w:uiPriority w:val="99"/>
    <w:unhideWhenUsed/>
    <w:rsid w:val="00D8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45322F"/>
    <w:pPr>
      <w:spacing w:before="100" w:beforeAutospacing="1" w:after="142" w:line="288" w:lineRule="auto"/>
    </w:pPr>
    <w:rPr>
      <w:rFonts w:ascii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13" Type="http://schemas.openxmlformats.org/officeDocument/2006/relationships/hyperlink" Target="http://www.eu-energysta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ergystar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-energysta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-energystar.org" TargetMode="External"/><Relationship Id="rId10" Type="http://schemas.openxmlformats.org/officeDocument/2006/relationships/hyperlink" Target="http://www.energystar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u-energystar.org" TargetMode="External"/><Relationship Id="rId14" Type="http://schemas.openxmlformats.org/officeDocument/2006/relationships/hyperlink" Target="http://www.energystar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C2BE-8107-43ED-BB17-CD854737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3576</Words>
  <Characters>21460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Tomala</cp:lastModifiedBy>
  <cp:revision>3</cp:revision>
  <cp:lastPrinted>2016-11-21T10:57:00Z</cp:lastPrinted>
  <dcterms:created xsi:type="dcterms:W3CDTF">2016-11-21T11:28:00Z</dcterms:created>
  <dcterms:modified xsi:type="dcterms:W3CDTF">2016-11-21T11:28:00Z</dcterms:modified>
</cp:coreProperties>
</file>