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BD2" w:rsidRDefault="00C14BD2" w:rsidP="00C14BD2">
      <w:pPr>
        <w:spacing w:before="100" w:beforeAutospacing="1" w:after="100" w:afterAutospacing="1"/>
        <w:jc w:val="both"/>
        <w:rPr>
          <w:szCs w:val="24"/>
        </w:rPr>
      </w:pPr>
      <w:r w:rsidRPr="00BB53A9">
        <w:rPr>
          <w:szCs w:val="24"/>
        </w:rPr>
        <w:t>ZP</w:t>
      </w:r>
      <w:r w:rsidR="00740289">
        <w:rPr>
          <w:szCs w:val="24"/>
        </w:rPr>
        <w:t>. 26.05.2017</w:t>
      </w:r>
      <w:r w:rsidRPr="00BB53A9">
        <w:rPr>
          <w:szCs w:val="24"/>
        </w:rPr>
        <w:t>.KT</w:t>
      </w:r>
      <w:r>
        <w:rPr>
          <w:szCs w:val="24"/>
        </w:rPr>
        <w:t xml:space="preserve"> </w:t>
      </w:r>
      <w:r w:rsidRPr="00361066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6117E">
        <w:rPr>
          <w:szCs w:val="24"/>
        </w:rPr>
        <w:t xml:space="preserve">                                 </w:t>
      </w:r>
      <w:r w:rsidR="00740289">
        <w:rPr>
          <w:szCs w:val="24"/>
        </w:rPr>
        <w:t xml:space="preserve">                       Radom, 14.04.2017</w:t>
      </w:r>
      <w:r w:rsidR="0086117E">
        <w:rPr>
          <w:szCs w:val="24"/>
        </w:rPr>
        <w:t xml:space="preserve"> r.  </w:t>
      </w:r>
    </w:p>
    <w:p w:rsidR="00C14BD2" w:rsidRPr="009C47F1" w:rsidRDefault="003D2401" w:rsidP="00BB7DA5">
      <w:pPr>
        <w:spacing w:after="0" w:line="240" w:lineRule="auto"/>
        <w:jc w:val="right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F3EB4">
        <w:rPr>
          <w:b/>
          <w:szCs w:val="24"/>
        </w:rPr>
        <w:br/>
      </w:r>
    </w:p>
    <w:p w:rsidR="00C14BD2" w:rsidRDefault="00C14BD2" w:rsidP="006F36A3">
      <w:pPr>
        <w:spacing w:before="100" w:beforeAutospacing="1" w:after="100" w:afterAutospacing="1"/>
        <w:ind w:firstLine="708"/>
        <w:jc w:val="both"/>
      </w:pPr>
      <w:r w:rsidRPr="00366FB2">
        <w:t>W związku z</w:t>
      </w:r>
      <w:r w:rsidR="00BB7DA5">
        <w:t xml:space="preserve"> z</w:t>
      </w:r>
      <w:r w:rsidR="005C7612">
        <w:t>apytaniami</w:t>
      </w:r>
      <w:r w:rsidR="006863E8">
        <w:t xml:space="preserve"> skierowanym</w:t>
      </w:r>
      <w:r w:rsidR="005C7612">
        <w:t>i</w:t>
      </w:r>
      <w:r w:rsidRPr="00366FB2">
        <w:t xml:space="preserve"> do Zamawiające</w:t>
      </w:r>
      <w:r>
        <w:t xml:space="preserve">go w postępowaniu  przetargowym </w:t>
      </w:r>
      <w:r w:rsidR="00740289">
        <w:br/>
      </w:r>
      <w:r>
        <w:t xml:space="preserve">pn.  </w:t>
      </w:r>
      <w:r w:rsidR="006F36A3" w:rsidRPr="006F36A3">
        <w:rPr>
          <w:b/>
        </w:rPr>
        <w:t xml:space="preserve">Dostawa materiałów eksploatacyjnych  dla Powiatowego Urzędu Pracy w Radomiu, </w:t>
      </w:r>
      <w:r w:rsidR="00183250">
        <w:rPr>
          <w:b/>
        </w:rPr>
        <w:br/>
      </w:r>
      <w:bookmarkStart w:id="0" w:name="_GoBack"/>
      <w:bookmarkEnd w:id="0"/>
      <w:r w:rsidR="006F36A3" w:rsidRPr="006F36A3">
        <w:rPr>
          <w:b/>
        </w:rPr>
        <w:t>ul. Ks. Łukasika 3, 26-600 Radom</w:t>
      </w:r>
      <w:r w:rsidR="006F36A3">
        <w:rPr>
          <w:b/>
        </w:rPr>
        <w:t>,</w:t>
      </w:r>
      <w:r w:rsidR="006F36A3" w:rsidRPr="00366FB2">
        <w:t xml:space="preserve"> </w:t>
      </w:r>
      <w:r w:rsidRPr="00366FB2">
        <w:t>działaj</w:t>
      </w:r>
      <w:r>
        <w:t xml:space="preserve">ąc na podstawie art. 38 ustawy </w:t>
      </w:r>
      <w:r w:rsidRPr="00366FB2">
        <w:t xml:space="preserve">z dnia 29 stycznia 2004 roku - Prawo zamówień publicznych </w:t>
      </w:r>
      <w:r w:rsidR="006D6D26">
        <w:t>(Dz. U. z 2015 r, poz. 2164</w:t>
      </w:r>
      <w:r w:rsidR="005C7612">
        <w:t>), udzielamy następujących</w:t>
      </w:r>
      <w:r>
        <w:t xml:space="preserve"> odpowiedzi:</w:t>
      </w:r>
    </w:p>
    <w:p w:rsidR="00BB7DA5" w:rsidRDefault="006D6D26" w:rsidP="00740289">
      <w:pPr>
        <w:jc w:val="both"/>
      </w:pPr>
      <w:r>
        <w:rPr>
          <w:b/>
        </w:rPr>
        <w:t>Pytanie</w:t>
      </w:r>
      <w:r w:rsidR="00740289">
        <w:rPr>
          <w:b/>
        </w:rPr>
        <w:t xml:space="preserve"> nr 1</w:t>
      </w:r>
      <w:r>
        <w:rPr>
          <w:b/>
        </w:rPr>
        <w:t>:</w:t>
      </w:r>
      <w:r w:rsidRPr="006D6D26">
        <w:rPr>
          <w:b/>
        </w:rPr>
        <w:t xml:space="preserve"> </w:t>
      </w:r>
    </w:p>
    <w:p w:rsidR="00740289" w:rsidRDefault="00740289" w:rsidP="00740289">
      <w:pPr>
        <w:jc w:val="both"/>
      </w:pPr>
      <w:r w:rsidRPr="00740289">
        <w:t>Czy tonery koniecznie muszą być w dwupakach czy mogą być to pojedyncze opakowania ?</w:t>
      </w:r>
    </w:p>
    <w:p w:rsidR="00740289" w:rsidRDefault="00740289" w:rsidP="00740289">
      <w:pPr>
        <w:jc w:val="both"/>
        <w:rPr>
          <w:b/>
        </w:rPr>
      </w:pPr>
      <w:r>
        <w:rPr>
          <w:b/>
        </w:rPr>
        <w:t>Odpowiedzi na pytanie nr 1:</w:t>
      </w:r>
    </w:p>
    <w:p w:rsidR="00740289" w:rsidRPr="00FC5E03" w:rsidRDefault="00FC5E03" w:rsidP="00FC5E03">
      <w:r w:rsidRPr="00FC5E03">
        <w:t>Zamawiający pozostaje przy zapisie wymaganych opakowań dwupaków zgodnych z oznaczeniami s</w:t>
      </w:r>
      <w:r>
        <w:t>ymboli podanych w specyfikacji.</w:t>
      </w:r>
    </w:p>
    <w:tbl>
      <w:tblPr>
        <w:tblW w:w="0" w:type="auto"/>
        <w:jc w:val="center"/>
        <w:tblBorders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900"/>
        <w:gridCol w:w="4240"/>
      </w:tblGrid>
      <w:tr w:rsidR="00740289" w:rsidRPr="00740289" w:rsidTr="00A70700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289" w:rsidRPr="00740289" w:rsidRDefault="00740289" w:rsidP="00A70700">
            <w:pPr>
              <w:jc w:val="both"/>
            </w:pPr>
            <w:r w:rsidRPr="00740289">
              <w:t>Średnica\Wysokość od 19/19cm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289" w:rsidRPr="00740289" w:rsidRDefault="00740289" w:rsidP="00A70700">
            <w:pPr>
              <w:jc w:val="both"/>
            </w:pPr>
            <w:r w:rsidRPr="00740289">
              <w:t>20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289" w:rsidRPr="00740289" w:rsidRDefault="00740289" w:rsidP="00A70700">
            <w:pPr>
              <w:jc w:val="both"/>
            </w:pPr>
            <w:r w:rsidRPr="00740289">
              <w:t>20 rolek</w:t>
            </w:r>
          </w:p>
          <w:p w:rsidR="00740289" w:rsidRPr="00740289" w:rsidRDefault="00740289" w:rsidP="00A70700">
            <w:pPr>
              <w:jc w:val="both"/>
            </w:pPr>
            <w:r w:rsidRPr="00740289">
              <w:t> </w:t>
            </w:r>
          </w:p>
        </w:tc>
      </w:tr>
    </w:tbl>
    <w:p w:rsidR="00740289" w:rsidRPr="00740289" w:rsidRDefault="00740289" w:rsidP="00740289">
      <w:pPr>
        <w:jc w:val="both"/>
        <w:rPr>
          <w:vanish/>
        </w:rPr>
      </w:pPr>
    </w:p>
    <w:tbl>
      <w:tblPr>
        <w:tblW w:w="0" w:type="auto"/>
        <w:jc w:val="center"/>
        <w:tblBorders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900"/>
        <w:gridCol w:w="4240"/>
      </w:tblGrid>
      <w:tr w:rsidR="00740289" w:rsidRPr="00740289" w:rsidTr="00A70700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289" w:rsidRPr="00740289" w:rsidRDefault="00740289" w:rsidP="00A70700">
            <w:pPr>
              <w:jc w:val="both"/>
            </w:pPr>
            <w:r w:rsidRPr="00740289">
              <w:t>(339) C8767EE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289" w:rsidRPr="00740289" w:rsidRDefault="00740289" w:rsidP="00A70700">
            <w:pPr>
              <w:jc w:val="both"/>
            </w:pPr>
            <w:r w:rsidRPr="00740289">
              <w:t>5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289" w:rsidRPr="00740289" w:rsidRDefault="00740289" w:rsidP="00A70700">
            <w:pPr>
              <w:jc w:val="both"/>
            </w:pPr>
            <w:r w:rsidRPr="00740289">
              <w:t>860 stron, Waga w opakowaniu (brutto)</w:t>
            </w:r>
            <w:r w:rsidRPr="00740289">
              <w:br/>
              <w:t>0,08 kg, Wymiary opakowania (szer. x głęb. x wys.) 113 x 37 x 141 mm</w:t>
            </w:r>
          </w:p>
        </w:tc>
      </w:tr>
    </w:tbl>
    <w:p w:rsidR="00740289" w:rsidRPr="00740289" w:rsidRDefault="00740289" w:rsidP="00740289">
      <w:pPr>
        <w:jc w:val="both"/>
        <w:rPr>
          <w:vanish/>
        </w:rPr>
      </w:pPr>
    </w:p>
    <w:tbl>
      <w:tblPr>
        <w:tblW w:w="0" w:type="auto"/>
        <w:jc w:val="center"/>
        <w:tblBorders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900"/>
        <w:gridCol w:w="4240"/>
      </w:tblGrid>
      <w:tr w:rsidR="00740289" w:rsidRPr="00740289" w:rsidTr="00A70700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289" w:rsidRPr="00740289" w:rsidRDefault="00740289" w:rsidP="00A70700">
            <w:pPr>
              <w:jc w:val="both"/>
            </w:pPr>
            <w:r w:rsidRPr="00740289">
              <w:t>(343) C8766EE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289" w:rsidRPr="00740289" w:rsidRDefault="00740289" w:rsidP="00A70700">
            <w:pPr>
              <w:jc w:val="both"/>
            </w:pPr>
            <w:r w:rsidRPr="00740289">
              <w:t>5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289" w:rsidRPr="00740289" w:rsidRDefault="00740289" w:rsidP="00A70700">
            <w:pPr>
              <w:jc w:val="both"/>
            </w:pPr>
            <w:r w:rsidRPr="00740289">
              <w:t>330 stron, Waga w opakowaniu (brutto)</w:t>
            </w:r>
            <w:r w:rsidRPr="00740289">
              <w:br/>
              <w:t>0,07 kg, Wymiary opakowania (szer. x głęb. x wys.) 141 x 113 x 37 mm</w:t>
            </w:r>
          </w:p>
          <w:p w:rsidR="00740289" w:rsidRPr="00740289" w:rsidRDefault="00740289" w:rsidP="00A70700">
            <w:pPr>
              <w:jc w:val="both"/>
            </w:pPr>
          </w:p>
        </w:tc>
      </w:tr>
    </w:tbl>
    <w:p w:rsidR="00740289" w:rsidRDefault="00740289" w:rsidP="00740289">
      <w:pPr>
        <w:jc w:val="both"/>
        <w:rPr>
          <w:b/>
        </w:rPr>
      </w:pPr>
    </w:p>
    <w:p w:rsidR="00740289" w:rsidRDefault="00740289" w:rsidP="00740289">
      <w:pPr>
        <w:jc w:val="both"/>
      </w:pPr>
      <w:r>
        <w:rPr>
          <w:b/>
        </w:rPr>
        <w:t>Pytanie nr 2:</w:t>
      </w:r>
      <w:r w:rsidRPr="006D6D26">
        <w:rPr>
          <w:b/>
        </w:rPr>
        <w:t xml:space="preserve"> </w:t>
      </w:r>
    </w:p>
    <w:p w:rsidR="00740289" w:rsidRPr="00740289" w:rsidRDefault="00740289" w:rsidP="00740289">
      <w:pPr>
        <w:jc w:val="both"/>
      </w:pPr>
      <w:r w:rsidRPr="00740289">
        <w:t xml:space="preserve">Czy wymiary opakowań tych o to tuszy mają duże znaczenie? Gdyż mierząc oryginał i zamiennik nie pokrywają się wymiary więc nie wiem jak się do tego odnieść ? </w:t>
      </w:r>
    </w:p>
    <w:p w:rsidR="00740289" w:rsidRDefault="00740289" w:rsidP="00740289">
      <w:pPr>
        <w:jc w:val="both"/>
        <w:rPr>
          <w:b/>
        </w:rPr>
      </w:pPr>
      <w:r>
        <w:rPr>
          <w:b/>
        </w:rPr>
        <w:t>Odpowiedzi na pytanie nr 2:</w:t>
      </w:r>
    </w:p>
    <w:p w:rsidR="00FC5E03" w:rsidRPr="00FC5E03" w:rsidRDefault="00FC5E03" w:rsidP="00740289">
      <w:pPr>
        <w:jc w:val="both"/>
      </w:pPr>
      <w:r w:rsidRPr="00FC5E03">
        <w:t>Podane wymiary opakowań tuszy są wymagane. W pozycji 9 tusz (339) C8767EE został niepoprawnie wyspecyfikowany (niepoprawnie kolejność wymiarów)  poprawnie to (szer. x głęb. x wys.) 141 x 113 x 37 mm.</w:t>
      </w:r>
    </w:p>
    <w:p w:rsidR="00740289" w:rsidRDefault="00740289" w:rsidP="00740289">
      <w:pPr>
        <w:jc w:val="both"/>
      </w:pPr>
      <w:r>
        <w:rPr>
          <w:b/>
        </w:rPr>
        <w:t>Pytanie nr 3:</w:t>
      </w:r>
      <w:r w:rsidRPr="006D6D26">
        <w:rPr>
          <w:b/>
        </w:rPr>
        <w:t xml:space="preserve"> </w:t>
      </w:r>
    </w:p>
    <w:p w:rsidR="00740289" w:rsidRDefault="00740289" w:rsidP="00740289">
      <w:pPr>
        <w:jc w:val="both"/>
      </w:pPr>
      <w:r w:rsidRPr="00740289">
        <w:t xml:space="preserve">Ręcznik papierowy ma zawierać 20 opakowań po 20 rolek w opakowaniu ? </w:t>
      </w:r>
    </w:p>
    <w:p w:rsidR="00740289" w:rsidRDefault="00740289" w:rsidP="00740289">
      <w:pPr>
        <w:jc w:val="both"/>
        <w:rPr>
          <w:b/>
        </w:rPr>
      </w:pPr>
      <w:r>
        <w:rPr>
          <w:b/>
        </w:rPr>
        <w:t>Odpowiedzi na pytanie nr 3:</w:t>
      </w:r>
    </w:p>
    <w:p w:rsidR="00740289" w:rsidRPr="00740289" w:rsidRDefault="005733AB" w:rsidP="00FC5E03">
      <w:r>
        <w:t>R</w:t>
      </w:r>
      <w:r w:rsidR="00FC5E03" w:rsidRPr="00FC5E03">
        <w:t>ęcznik</w:t>
      </w:r>
      <w:r w:rsidR="00FC5E03">
        <w:t xml:space="preserve"> papierowy to 20 rolek w sumie.</w:t>
      </w:r>
    </w:p>
    <w:sectPr w:rsidR="00740289" w:rsidRPr="00740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B31E4"/>
    <w:multiLevelType w:val="hybridMultilevel"/>
    <w:tmpl w:val="50204CEA"/>
    <w:lvl w:ilvl="0" w:tplc="2C681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F3E7A"/>
    <w:multiLevelType w:val="hybridMultilevel"/>
    <w:tmpl w:val="D29EA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40ACF"/>
    <w:multiLevelType w:val="hybridMultilevel"/>
    <w:tmpl w:val="F614D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B17D0"/>
    <w:multiLevelType w:val="hybridMultilevel"/>
    <w:tmpl w:val="99420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BF"/>
    <w:rsid w:val="00183250"/>
    <w:rsid w:val="003D2401"/>
    <w:rsid w:val="004F3DDC"/>
    <w:rsid w:val="005733AB"/>
    <w:rsid w:val="005C7612"/>
    <w:rsid w:val="006068D1"/>
    <w:rsid w:val="006863E8"/>
    <w:rsid w:val="006D6D26"/>
    <w:rsid w:val="006F36A3"/>
    <w:rsid w:val="00740289"/>
    <w:rsid w:val="0086117E"/>
    <w:rsid w:val="008B56BF"/>
    <w:rsid w:val="008F3EB4"/>
    <w:rsid w:val="009C47F1"/>
    <w:rsid w:val="00A26453"/>
    <w:rsid w:val="00A67EDC"/>
    <w:rsid w:val="00B03255"/>
    <w:rsid w:val="00BB7DA5"/>
    <w:rsid w:val="00C14BD2"/>
    <w:rsid w:val="00FC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33F61-38EC-43AE-93B2-167E76CD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B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3255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Katarzyna Tomala</cp:lastModifiedBy>
  <cp:revision>12</cp:revision>
  <cp:lastPrinted>2017-04-14T08:20:00Z</cp:lastPrinted>
  <dcterms:created xsi:type="dcterms:W3CDTF">2015-05-21T09:30:00Z</dcterms:created>
  <dcterms:modified xsi:type="dcterms:W3CDTF">2017-04-14T08:22:00Z</dcterms:modified>
</cp:coreProperties>
</file>