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84" w:rsidRDefault="00004084" w:rsidP="00004084">
      <w:pPr>
        <w:spacing w:before="100" w:beforeAutospacing="1" w:after="100" w:afterAutospacing="1"/>
        <w:jc w:val="both"/>
        <w:rPr>
          <w:szCs w:val="24"/>
        </w:rPr>
      </w:pPr>
      <w:r>
        <w:rPr>
          <w:szCs w:val="24"/>
        </w:rPr>
        <w:t xml:space="preserve">ZP. 26.07.2017.KT </w:t>
      </w:r>
      <w:r>
        <w:rPr>
          <w:szCs w:val="24"/>
        </w:rPr>
        <w:tab/>
      </w:r>
      <w:r>
        <w:rPr>
          <w:szCs w:val="24"/>
        </w:rPr>
        <w:tab/>
      </w:r>
      <w:r>
        <w:rPr>
          <w:szCs w:val="24"/>
        </w:rPr>
        <w:tab/>
      </w:r>
      <w:r>
        <w:rPr>
          <w:szCs w:val="24"/>
        </w:rPr>
        <w:tab/>
        <w:t xml:space="preserve">                                 </w:t>
      </w:r>
      <w:r w:rsidR="00AD07B4">
        <w:rPr>
          <w:szCs w:val="24"/>
        </w:rPr>
        <w:t xml:space="preserve">                       Radom, 26</w:t>
      </w:r>
      <w:r>
        <w:rPr>
          <w:szCs w:val="24"/>
        </w:rPr>
        <w:t xml:space="preserve">.10.2017 r.  </w:t>
      </w:r>
    </w:p>
    <w:p w:rsidR="00004084" w:rsidRDefault="00004084" w:rsidP="00004084">
      <w:pPr>
        <w:spacing w:after="0" w:line="240" w:lineRule="auto"/>
        <w:jc w:val="right"/>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b/>
          <w:szCs w:val="24"/>
        </w:rPr>
        <w:br/>
      </w:r>
    </w:p>
    <w:p w:rsidR="00004084" w:rsidRDefault="00004084" w:rsidP="00004084">
      <w:pPr>
        <w:spacing w:before="100" w:beforeAutospacing="1" w:after="100" w:afterAutospacing="1"/>
        <w:ind w:firstLine="708"/>
        <w:jc w:val="both"/>
      </w:pPr>
      <w:r>
        <w:t xml:space="preserve">W związku z zapytaniem skierowanym do Zamawiającego w postępowaniu  przetargowym </w:t>
      </w:r>
      <w:r>
        <w:br/>
        <w:t>pn</w:t>
      </w:r>
      <w:r w:rsidRPr="00004084">
        <w:rPr>
          <w:b/>
        </w:rPr>
        <w:t>.  Dostawa serwera  komputerowego  dla Powiatowego Urzędu Pracy w Radomiu, ul. Ks. Łukasika 3, 26-600 Radom</w:t>
      </w:r>
      <w:r>
        <w:rPr>
          <w:b/>
        </w:rPr>
        <w:t>,</w:t>
      </w:r>
      <w:r>
        <w:t xml:space="preserve"> działając na podstawie art. 38 ustawy z dnia 29 stycznia 2004 roku - Prawo zamówień publicznych (Dz. U. z 2017 r, poz. 1579), udzielamy następującej odpowiedzi:</w:t>
      </w:r>
    </w:p>
    <w:p w:rsidR="00004084" w:rsidRDefault="00004084" w:rsidP="00AD07B4">
      <w:pPr>
        <w:tabs>
          <w:tab w:val="left" w:pos="7320"/>
        </w:tabs>
        <w:jc w:val="both"/>
      </w:pPr>
      <w:r>
        <w:rPr>
          <w:b/>
        </w:rPr>
        <w:t xml:space="preserve">Pytanie nr 1: </w:t>
      </w:r>
      <w:r w:rsidR="00AD07B4">
        <w:rPr>
          <w:b/>
        </w:rPr>
        <w:tab/>
      </w:r>
      <w:bookmarkStart w:id="0" w:name="_GoBack"/>
      <w:bookmarkEnd w:id="0"/>
    </w:p>
    <w:p w:rsidR="00004084" w:rsidRDefault="00004084" w:rsidP="00004084">
      <w:pPr>
        <w:jc w:val="both"/>
      </w:pPr>
      <w:r>
        <w:t xml:space="preserve"> </w:t>
      </w:r>
      <w:r>
        <w:rPr>
          <w:sz w:val="23"/>
          <w:szCs w:val="23"/>
        </w:rPr>
        <w:t xml:space="preserve">W związku z przetargiem: </w:t>
      </w:r>
      <w:r>
        <w:rPr>
          <w:b/>
          <w:bCs/>
          <w:sz w:val="23"/>
          <w:szCs w:val="23"/>
        </w:rPr>
        <w:t xml:space="preserve">Dostawę sprzętu komputerowego </w:t>
      </w:r>
      <w:r>
        <w:rPr>
          <w:sz w:val="23"/>
          <w:szCs w:val="23"/>
        </w:rPr>
        <w:t>pragnę złożyć zapytanie w sprawie specyfikacji sprzętowej: Z informacji dostępnych jedynym spełniającym wymagania sprzętowe jest serwer marki Hewlett Packard DL380 gen10 – w związku z faktem, iż jest to nowy model serwera brak jest wyników testów wydajnościowych na stronie www.spec.org – w związku z tym moje zapytanie jest czy na pewno ten model spełnia wszystkie wymagane założenia? Pragnę również zaznaczyć, iż jest to jedyny model serwera na rynku, który ma możliwość zgodnie ze specyfikacją możliwość rozbudowy do 19 dysków, żaden inny serwer takiej możliwości nie ma. Jeśli jednak tak jest to proszę o przysłanie modeli serwerów z taką możliwością.</w:t>
      </w:r>
    </w:p>
    <w:p w:rsidR="00004084" w:rsidRDefault="00AD07B4" w:rsidP="00004084">
      <w:pPr>
        <w:jc w:val="both"/>
        <w:rPr>
          <w:b/>
        </w:rPr>
      </w:pPr>
      <w:r>
        <w:rPr>
          <w:b/>
        </w:rPr>
        <w:t>Odpowiedź</w:t>
      </w:r>
      <w:r w:rsidR="00004084">
        <w:rPr>
          <w:b/>
        </w:rPr>
        <w:t xml:space="preserve"> na pytanie nr 1:</w:t>
      </w:r>
    </w:p>
    <w:p w:rsidR="00AD07B4" w:rsidRDefault="00AD07B4" w:rsidP="00AD07B4">
      <w:r>
        <w:t>Rubryka o wydajności dotyczy procesora a nie serwera, na stronie internetowej spec.org występują serwery np. Fujitsu Siemens z procesorem</w:t>
      </w:r>
      <w:r>
        <w:t xml:space="preserve"> spełniającym kryterium 692pkt.</w:t>
      </w:r>
    </w:p>
    <w:p w:rsidR="00AD07B4" w:rsidRDefault="00AD07B4" w:rsidP="00AD07B4">
      <w:pPr>
        <w:jc w:val="both"/>
      </w:pPr>
      <w:r>
        <w:t>Zamawiający</w:t>
      </w:r>
      <w:r>
        <w:t xml:space="preserve"> z opisu przedmiotu zamówienia</w:t>
      </w:r>
      <w:r>
        <w:t xml:space="preserve"> </w:t>
      </w:r>
      <w:r>
        <w:t xml:space="preserve">(załącznik 2 do SIWZ) </w:t>
      </w:r>
      <w:r>
        <w:t>usuwa zapis „Możliwość rozbudowy/rekonfiguracji serwera do obsługi</w:t>
      </w:r>
      <w:r>
        <w:t xml:space="preserve"> 19 wewnętrznych dysków 3.5’’. Zmieniony załącznik zostanie w dniu dzisiejszym zamieszczony na stronie internetowej, na której zamieszczono ogłoszenie o zamówieniu. </w:t>
      </w:r>
    </w:p>
    <w:p w:rsidR="00604B0B" w:rsidRDefault="00604B0B"/>
    <w:sectPr w:rsidR="00604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F7"/>
    <w:rsid w:val="00004084"/>
    <w:rsid w:val="00604B0B"/>
    <w:rsid w:val="00A447F7"/>
    <w:rsid w:val="00AD07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0507D-E0B7-4580-9A86-25ABA6D9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408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4084"/>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D07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0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1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42E6-66BF-4BD6-A59F-1FC020BB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1446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Tomala</dc:creator>
  <cp:keywords/>
  <dc:description/>
  <cp:lastModifiedBy>Katarzyna Tomala</cp:lastModifiedBy>
  <cp:revision>3</cp:revision>
  <cp:lastPrinted>2017-10-26T05:55:00Z</cp:lastPrinted>
  <dcterms:created xsi:type="dcterms:W3CDTF">2017-10-25T08:55:00Z</dcterms:created>
  <dcterms:modified xsi:type="dcterms:W3CDTF">2017-10-26T05:55:00Z</dcterms:modified>
</cp:coreProperties>
</file>